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EA9BD7" w14:textId="0B79D9D0" w:rsidR="00DD3E9A" w:rsidRPr="00772600" w:rsidRDefault="00430488" w:rsidP="000A1C6B">
      <w:pPr>
        <w:ind w:right="-1133"/>
        <w:jc w:val="right"/>
      </w:pPr>
      <w:r>
        <w:rPr>
          <w:noProof/>
          <w:lang w:val="en-US"/>
        </w:rPr>
        <w:drawing>
          <wp:anchor distT="0" distB="0" distL="114300" distR="114300" simplePos="0" relativeHeight="251658240" behindDoc="1" locked="0" layoutInCell="1" allowOverlap="1" wp14:anchorId="4CC8BA4B" wp14:editId="5CA5C9C4">
            <wp:simplePos x="0" y="0"/>
            <wp:positionH relativeFrom="page">
              <wp:align>right</wp:align>
            </wp:positionH>
            <wp:positionV relativeFrom="paragraph">
              <wp:posOffset>-394335</wp:posOffset>
            </wp:positionV>
            <wp:extent cx="1327150" cy="1371600"/>
            <wp:effectExtent l="0" t="0" r="6350" b="0"/>
            <wp:wrapNone/>
            <wp:docPr id="4" name="Picture 4" descr="Ð ÐµÐ·ÑÐ»ÑÐ°Ñ Ñ Ð¸Ð·Ð¾Ð±ÑÐ°Ð¶ÐµÐ½Ð¸Ðµ Ð·Ð° Ð½Ð°ÑÑÑÐ¾ Ð»Ð¾Ð³Ð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Ð ÐµÐ·ÑÐ»ÑÐ°Ñ Ñ Ð¸Ð·Ð¾Ð±ÑÐ°Ð¶ÐµÐ½Ð¸Ðµ Ð·Ð° Ð½Ð°ÑÑÑÐ¾ Ð»Ð¾Ð³Ð¾"/>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27150" cy="137160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Pr>
          <w:noProof/>
          <w:lang w:val="en-US"/>
        </w:rPr>
        <mc:AlternateContent>
          <mc:Choice Requires="wpg">
            <w:drawing>
              <wp:anchor distT="0" distB="0" distL="114300" distR="114300" simplePos="0" relativeHeight="251656704" behindDoc="0" locked="0" layoutInCell="1" allowOverlap="1" wp14:anchorId="08EBA9E1" wp14:editId="629D08CB">
                <wp:simplePos x="0" y="0"/>
                <wp:positionH relativeFrom="column">
                  <wp:posOffset>13970</wp:posOffset>
                </wp:positionH>
                <wp:positionV relativeFrom="paragraph">
                  <wp:posOffset>-394335</wp:posOffset>
                </wp:positionV>
                <wp:extent cx="5379720" cy="1950720"/>
                <wp:effectExtent l="0" t="0" r="11430" b="0"/>
                <wp:wrapNone/>
                <wp:docPr id="805113267"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79720" cy="1950720"/>
                          <a:chOff x="1237" y="2677"/>
                          <a:chExt cx="9770" cy="2528"/>
                        </a:xfrm>
                      </wpg:grpSpPr>
                      <wpg:grpSp>
                        <wpg:cNvPr id="956202818" name="Group 3"/>
                        <wpg:cNvGrpSpPr>
                          <a:grpSpLocks/>
                        </wpg:cNvGrpSpPr>
                        <wpg:grpSpPr bwMode="auto">
                          <a:xfrm>
                            <a:off x="2349" y="2876"/>
                            <a:ext cx="8658" cy="1579"/>
                            <a:chOff x="1089" y="2538"/>
                            <a:chExt cx="8658" cy="1558"/>
                          </a:xfrm>
                        </wpg:grpSpPr>
                        <wps:wsp>
                          <wps:cNvPr id="704703922" name="Text Box 4"/>
                          <wps:cNvSpPr txBox="1">
                            <a:spLocks noChangeArrowheads="1"/>
                          </wps:cNvSpPr>
                          <wps:spPr bwMode="auto">
                            <a:xfrm>
                              <a:off x="1089" y="2538"/>
                              <a:ext cx="8504" cy="155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D9AE317" w14:textId="77777777" w:rsidR="00EA166B" w:rsidRPr="00B7518C" w:rsidRDefault="00EA166B" w:rsidP="006A1F53">
                                <w:pPr>
                                  <w:spacing w:line="240" w:lineRule="auto"/>
                                  <w:jc w:val="center"/>
                                  <w:rPr>
                                    <w:rFonts w:ascii="Arial" w:hAnsi="Arial" w:cs="Arial"/>
                                    <w:b/>
                                    <w:color w:val="663300"/>
                                    <w:sz w:val="36"/>
                                    <w:szCs w:val="36"/>
                                    <w:lang w:val="en-US"/>
                                  </w:rPr>
                                </w:pPr>
                                <w:r w:rsidRPr="00B7518C">
                                  <w:rPr>
                                    <w:rFonts w:ascii="Arial" w:hAnsi="Arial" w:cs="Arial"/>
                                    <w:b/>
                                    <w:color w:val="663300"/>
                                    <w:sz w:val="36"/>
                                    <w:szCs w:val="36"/>
                                  </w:rPr>
                                  <w:t xml:space="preserve">МИНИСТЕРСТВО НА ОТБРАНАТА </w:t>
                                </w:r>
                                <w:r w:rsidRPr="00B7518C">
                                  <w:rPr>
                                    <w:rFonts w:ascii="Arial" w:hAnsi="Arial" w:cs="Arial"/>
                                    <w:b/>
                                    <w:color w:val="663300"/>
                                    <w:sz w:val="36"/>
                                    <w:szCs w:val="36"/>
                                    <w:lang w:val="en-US"/>
                                  </w:rPr>
                                  <w:t xml:space="preserve">   </w:t>
                                </w:r>
                              </w:p>
                              <w:p w14:paraId="2A06BC4E" w14:textId="77777777" w:rsidR="00EA166B" w:rsidRPr="00B7518C" w:rsidRDefault="00EA166B" w:rsidP="00B7518C">
                                <w:pPr>
                                  <w:jc w:val="center"/>
                                  <w:rPr>
                                    <w:rFonts w:ascii="Arial" w:hAnsi="Arial" w:cs="Arial"/>
                                    <w:b/>
                                    <w:color w:val="663300"/>
                                    <w:sz w:val="24"/>
                                    <w:szCs w:val="24"/>
                                  </w:rPr>
                                </w:pPr>
                                <w:r w:rsidRPr="00B7518C">
                                  <w:rPr>
                                    <w:rFonts w:ascii="Arial" w:hAnsi="Arial" w:cs="Arial"/>
                                    <w:b/>
                                    <w:color w:val="663300"/>
                                    <w:sz w:val="24"/>
                                    <w:szCs w:val="24"/>
                                  </w:rPr>
                                  <w:t>ДРУЖЕСТВО ЗА ОХРАНА И СИГУРНОСТ</w:t>
                                </w:r>
                                <w:r w:rsidRPr="00B7518C">
                                  <w:rPr>
                                    <w:rFonts w:ascii="Arial" w:hAnsi="Arial" w:cs="Arial"/>
                                    <w:b/>
                                    <w:color w:val="663300"/>
                                    <w:sz w:val="24"/>
                                    <w:szCs w:val="24"/>
                                    <w:lang w:val="en-US"/>
                                  </w:rPr>
                                  <w:t xml:space="preserve"> – </w:t>
                                </w:r>
                                <w:r w:rsidRPr="00B7518C">
                                  <w:rPr>
                                    <w:rFonts w:ascii="Arial" w:hAnsi="Arial" w:cs="Arial"/>
                                    <w:b/>
                                    <w:color w:val="663300"/>
                                    <w:sz w:val="24"/>
                                    <w:szCs w:val="24"/>
                                  </w:rPr>
                                  <w:t>„МОБА” ЕООД</w:t>
                                </w:r>
                              </w:p>
                              <w:p w14:paraId="5F72B2BB" w14:textId="77777777" w:rsidR="00EA166B" w:rsidRDefault="00EA166B" w:rsidP="006A1F53">
                                <w:pPr>
                                  <w:spacing w:after="0" w:line="240" w:lineRule="auto"/>
                                  <w:jc w:val="center"/>
                                  <w:rPr>
                                    <w:rFonts w:ascii="Arial" w:hAnsi="Arial" w:cs="Arial"/>
                                    <w:color w:val="996633"/>
                                  </w:rPr>
                                </w:pPr>
                                <w:r>
                                  <w:rPr>
                                    <w:rFonts w:ascii="Arial" w:hAnsi="Arial" w:cs="Arial"/>
                                    <w:color w:val="996633"/>
                                  </w:rPr>
                                  <w:t>София – 1220, ж. к. „Толстой”, бл. 36, ет. 1</w:t>
                                </w:r>
                              </w:p>
                              <w:p w14:paraId="4E3FAB31" w14:textId="77777777" w:rsidR="00EA166B" w:rsidRDefault="00EA166B" w:rsidP="006A1F53">
                                <w:pPr>
                                  <w:spacing w:after="0" w:line="240" w:lineRule="auto"/>
                                  <w:jc w:val="center"/>
                                  <w:rPr>
                                    <w:rFonts w:ascii="Arial" w:hAnsi="Arial" w:cs="Arial"/>
                                    <w:color w:val="996633"/>
                                    <w:lang w:val="ru-RU"/>
                                  </w:rPr>
                                </w:pPr>
                                <w:r>
                                  <w:rPr>
                                    <w:rFonts w:ascii="Arial" w:hAnsi="Arial" w:cs="Arial"/>
                                    <w:color w:val="996633"/>
                                  </w:rPr>
                                  <w:t>тел. 02/810 20 66, факс 02/810 20 61, е-mail: office</w:t>
                                </w:r>
                                <w:r>
                                  <w:rPr>
                                    <w:rFonts w:ascii="Arial" w:hAnsi="Arial" w:cs="Arial"/>
                                    <w:color w:val="996633"/>
                                    <w:lang w:val="ru-RU"/>
                                  </w:rPr>
                                  <w:t>@</w:t>
                                </w:r>
                                <w:r>
                                  <w:rPr>
                                    <w:rFonts w:ascii="Arial" w:hAnsi="Arial" w:cs="Arial"/>
                                    <w:color w:val="996633"/>
                                  </w:rPr>
                                  <w:t>mobabg</w:t>
                                </w:r>
                                <w:r>
                                  <w:rPr>
                                    <w:rFonts w:ascii="Arial" w:hAnsi="Arial" w:cs="Arial"/>
                                    <w:color w:val="996633"/>
                                    <w:lang w:val="ru-RU"/>
                                  </w:rPr>
                                  <w:t>.</w:t>
                                </w:r>
                                <w:r>
                                  <w:rPr>
                                    <w:rFonts w:ascii="Arial" w:hAnsi="Arial" w:cs="Arial"/>
                                    <w:color w:val="996633"/>
                                  </w:rPr>
                                  <w:t>com</w:t>
                                </w:r>
                              </w:p>
                              <w:p w14:paraId="7B9748EB" w14:textId="77777777" w:rsidR="00EA166B" w:rsidRDefault="00EA166B" w:rsidP="00B7518C">
                                <w:pPr>
                                  <w:jc w:val="center"/>
                                  <w:rPr>
                                    <w:rFonts w:ascii="Arial" w:hAnsi="Arial" w:cs="Arial"/>
                                  </w:rPr>
                                </w:pPr>
                              </w:p>
                              <w:p w14:paraId="75D56291" w14:textId="77777777" w:rsidR="00EA166B" w:rsidRDefault="00EA166B" w:rsidP="00B7518C">
                                <w:pPr>
                                  <w:jc w:val="center"/>
                                  <w:rPr>
                                    <w:rFonts w:ascii="Arial" w:hAnsi="Arial" w:cs="Arial"/>
                                  </w:rPr>
                                </w:pPr>
                              </w:p>
                            </w:txbxContent>
                          </wps:txbx>
                          <wps:bodyPr rot="0" vert="horz" wrap="square" lIns="91440" tIns="45720" rIns="91440" bIns="45720" anchor="t" anchorCtr="0" upright="1">
                            <a:noAutofit/>
                          </wps:bodyPr>
                        </wps:wsp>
                        <wps:wsp>
                          <wps:cNvPr id="2078423766" name="Freeform 5"/>
                          <wps:cNvSpPr>
                            <a:spLocks/>
                          </wps:cNvSpPr>
                          <wps:spPr bwMode="auto">
                            <a:xfrm>
                              <a:off x="1237" y="3419"/>
                              <a:ext cx="8510" cy="1"/>
                            </a:xfrm>
                            <a:custGeom>
                              <a:avLst/>
                              <a:gdLst>
                                <a:gd name="T0" fmla="*/ 0 w 8510"/>
                                <a:gd name="T1" fmla="*/ 0 h 1"/>
                                <a:gd name="T2" fmla="*/ 8510 w 8510"/>
                                <a:gd name="T3" fmla="*/ 0 h 1"/>
                              </a:gdLst>
                              <a:ahLst/>
                              <a:cxnLst>
                                <a:cxn ang="0">
                                  <a:pos x="T0" y="T1"/>
                                </a:cxn>
                                <a:cxn ang="0">
                                  <a:pos x="T2" y="T3"/>
                                </a:cxn>
                              </a:cxnLst>
                              <a:rect l="0" t="0" r="r" b="b"/>
                              <a:pathLst>
                                <a:path w="8510" h="1">
                                  <a:moveTo>
                                    <a:pt x="0" y="0"/>
                                  </a:moveTo>
                                  <a:lnTo>
                                    <a:pt x="8510" y="0"/>
                                  </a:lnTo>
                                </a:path>
                              </a:pathLst>
                            </a:custGeom>
                            <a:noFill/>
                            <a:ln w="19050">
                              <a:solidFill>
                                <a:srgbClr val="6633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729717998" name="Group 6"/>
                        <wpg:cNvGrpSpPr>
                          <a:grpSpLocks/>
                        </wpg:cNvGrpSpPr>
                        <wpg:grpSpPr bwMode="auto">
                          <a:xfrm>
                            <a:off x="1237" y="2677"/>
                            <a:ext cx="1277" cy="2528"/>
                            <a:chOff x="1417" y="5189"/>
                            <a:chExt cx="1277" cy="2528"/>
                          </a:xfrm>
                        </wpg:grpSpPr>
                        <wps:wsp>
                          <wps:cNvPr id="573483317" name="Text Box 7"/>
                          <wps:cNvSpPr txBox="1">
                            <a:spLocks noChangeArrowheads="1"/>
                          </wps:cNvSpPr>
                          <wps:spPr bwMode="auto">
                            <a:xfrm>
                              <a:off x="1417" y="5189"/>
                              <a:ext cx="1277" cy="17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A9C89DD" w14:textId="01490182" w:rsidR="00EA166B" w:rsidRDefault="00EA166B" w:rsidP="00B7518C">
                                <w:pPr>
                                  <w:jc w:val="center"/>
                                  <w:rPr>
                                    <w:rFonts w:ascii="Arial CYR" w:hAnsi="Arial CYR" w:cs="Arial CYR"/>
                                    <w:sz w:val="20"/>
                                    <w:szCs w:val="20"/>
                                  </w:rPr>
                                </w:pPr>
                                <w:r>
                                  <w:rPr>
                                    <w:noProof/>
                                    <w:sz w:val="20"/>
                                    <w:szCs w:val="20"/>
                                    <w:lang w:val="en-US"/>
                                  </w:rPr>
                                  <w:drawing>
                                    <wp:inline distT="0" distB="0" distL="0" distR="0" wp14:anchorId="1DA3D358" wp14:editId="714F10EB">
                                      <wp:extent cx="628650" cy="120015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28650" cy="120015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wps:wsp>
                          <wps:cNvPr id="399886893" name="Text Box 8"/>
                          <wps:cNvSpPr txBox="1">
                            <a:spLocks noChangeArrowheads="1"/>
                          </wps:cNvSpPr>
                          <wps:spPr bwMode="auto">
                            <a:xfrm>
                              <a:off x="1417" y="7357"/>
                              <a:ext cx="1260" cy="3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8FDB90" w14:textId="77777777" w:rsidR="00EA166B" w:rsidRDefault="00EA166B" w:rsidP="00B7518C"/>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08EBA9E1" id="Group 2" o:spid="_x0000_s1026" style="position:absolute;left:0;text-align:left;margin-left:1.1pt;margin-top:-31.05pt;width:423.6pt;height:153.6pt;z-index:251656704" coordorigin="1237,2677" coordsize="9770,25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">
                <v:group id="Group 3" o:spid="_x0000_s1027" style="position:absolute;left:2349;top:2876;width:8658;height:1579" coordorigin="1089,2538" coordsize="8658,15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">
                  <v:shapetype id="_x0000_t202" coordsize="21600,21600" o:spt="202" path="m,l,21600r21600,l21600,xe">
                    <v:stroke joinstyle="miter"/>
                    <v:path gradientshapeok="t" o:connecttype="rect"/>
                  </v:shapetype>
                  <v:shape id="Text Box 4" o:spid="_x0000_s1028" type="#_x0000_t202" style="position:absolute;left:1089;top:2538;width:8504;height:15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" stroked="f">
                    <v:textbox>
                      <w:txbxContent>
                        <w:p w14:paraId="2D9AE317" w14:textId="77777777" w:rsidR="00EA166B" w:rsidRPr="00B7518C" w:rsidRDefault="00EA166B" w:rsidP="006A1F53">
                          <w:pPr>
                            <w:spacing w:line="240" w:lineRule="auto"/>
                            <w:jc w:val="center"/>
                            <w:rPr>
                              <w:rFonts w:ascii="Arial" w:hAnsi="Arial" w:cs="Arial"/>
                              <w:b/>
                              <w:color w:val="663300"/>
                              <w:sz w:val="36"/>
                              <w:szCs w:val="36"/>
                              <w:lang w:val="en-US"/>
                            </w:rPr>
                          </w:pPr>
                          <w:r w:rsidRPr="00B7518C">
                            <w:rPr>
                              <w:rFonts w:ascii="Arial" w:hAnsi="Arial" w:cs="Arial"/>
                              <w:b/>
                              <w:color w:val="663300"/>
                              <w:sz w:val="36"/>
                              <w:szCs w:val="36"/>
                            </w:rPr>
                            <w:t xml:space="preserve">МИНИСТЕРСТВО НА ОТБРАНАТА </w:t>
                          </w:r>
                          <w:r w:rsidRPr="00B7518C">
                            <w:rPr>
                              <w:rFonts w:ascii="Arial" w:hAnsi="Arial" w:cs="Arial"/>
                              <w:b/>
                              <w:color w:val="663300"/>
                              <w:sz w:val="36"/>
                              <w:szCs w:val="36"/>
                              <w:lang w:val="en-US"/>
                            </w:rPr>
                            <w:t xml:space="preserve">   </w:t>
                          </w:r>
                        </w:p>
                        <w:p w14:paraId="2A06BC4E" w14:textId="77777777" w:rsidR="00EA166B" w:rsidRPr="00B7518C" w:rsidRDefault="00EA166B" w:rsidP="00B7518C">
                          <w:pPr>
                            <w:jc w:val="center"/>
                            <w:rPr>
                              <w:rFonts w:ascii="Arial" w:hAnsi="Arial" w:cs="Arial"/>
                              <w:b/>
                              <w:color w:val="663300"/>
                              <w:sz w:val="24"/>
                              <w:szCs w:val="24"/>
                            </w:rPr>
                          </w:pPr>
                          <w:r w:rsidRPr="00B7518C">
                            <w:rPr>
                              <w:rFonts w:ascii="Arial" w:hAnsi="Arial" w:cs="Arial"/>
                              <w:b/>
                              <w:color w:val="663300"/>
                              <w:sz w:val="24"/>
                              <w:szCs w:val="24"/>
                            </w:rPr>
                            <w:t>ДРУЖЕСТВО ЗА ОХРАНА И СИГУРНОСТ</w:t>
                          </w:r>
                          <w:r w:rsidRPr="00B7518C">
                            <w:rPr>
                              <w:rFonts w:ascii="Arial" w:hAnsi="Arial" w:cs="Arial"/>
                              <w:b/>
                              <w:color w:val="663300"/>
                              <w:sz w:val="24"/>
                              <w:szCs w:val="24"/>
                              <w:lang w:val="en-US"/>
                            </w:rPr>
                            <w:t xml:space="preserve"> – </w:t>
                          </w:r>
                          <w:r w:rsidRPr="00B7518C">
                            <w:rPr>
                              <w:rFonts w:ascii="Arial" w:hAnsi="Arial" w:cs="Arial"/>
                              <w:b/>
                              <w:color w:val="663300"/>
                              <w:sz w:val="24"/>
                              <w:szCs w:val="24"/>
                            </w:rPr>
                            <w:t>„МОБА” ЕООД</w:t>
                          </w:r>
                        </w:p>
                        <w:p w14:paraId="5F72B2BB" w14:textId="77777777" w:rsidR="00EA166B" w:rsidRDefault="00EA166B" w:rsidP="006A1F53">
                          <w:pPr>
                            <w:spacing w:after="0" w:line="240" w:lineRule="auto"/>
                            <w:jc w:val="center"/>
                            <w:rPr>
                              <w:rFonts w:ascii="Arial" w:hAnsi="Arial" w:cs="Arial"/>
                              <w:color w:val="996633"/>
                            </w:rPr>
                          </w:pPr>
                          <w:r>
                            <w:rPr>
                              <w:rFonts w:ascii="Arial" w:hAnsi="Arial" w:cs="Arial"/>
                              <w:color w:val="996633"/>
                            </w:rPr>
                            <w:t>София – 1220, ж. к. „Толстой”, бл. 36, ет. 1</w:t>
                          </w:r>
                        </w:p>
                        <w:p w14:paraId="4E3FAB31" w14:textId="77777777" w:rsidR="00EA166B" w:rsidRDefault="00EA166B" w:rsidP="006A1F53">
                          <w:pPr>
                            <w:spacing w:after="0" w:line="240" w:lineRule="auto"/>
                            <w:jc w:val="center"/>
                            <w:rPr>
                              <w:rFonts w:ascii="Arial" w:hAnsi="Arial" w:cs="Arial"/>
                              <w:color w:val="996633"/>
                              <w:lang w:val="ru-RU"/>
                            </w:rPr>
                          </w:pPr>
                          <w:r>
                            <w:rPr>
                              <w:rFonts w:ascii="Arial" w:hAnsi="Arial" w:cs="Arial"/>
                              <w:color w:val="996633"/>
                            </w:rPr>
                            <w:t>тел. 02/810 20 66, факс 02/810 20 61, е-mail: office</w:t>
                          </w:r>
                          <w:r>
                            <w:rPr>
                              <w:rFonts w:ascii="Arial" w:hAnsi="Arial" w:cs="Arial"/>
                              <w:color w:val="996633"/>
                              <w:lang w:val="ru-RU"/>
                            </w:rPr>
                            <w:t>@</w:t>
                          </w:r>
                          <w:r>
                            <w:rPr>
                              <w:rFonts w:ascii="Arial" w:hAnsi="Arial" w:cs="Arial"/>
                              <w:color w:val="996633"/>
                            </w:rPr>
                            <w:t>mobabg</w:t>
                          </w:r>
                          <w:r>
                            <w:rPr>
                              <w:rFonts w:ascii="Arial" w:hAnsi="Arial" w:cs="Arial"/>
                              <w:color w:val="996633"/>
                              <w:lang w:val="ru-RU"/>
                            </w:rPr>
                            <w:t>.</w:t>
                          </w:r>
                          <w:r>
                            <w:rPr>
                              <w:rFonts w:ascii="Arial" w:hAnsi="Arial" w:cs="Arial"/>
                              <w:color w:val="996633"/>
                            </w:rPr>
                            <w:t>com</w:t>
                          </w:r>
                        </w:p>
                        <w:p w14:paraId="7B9748EB" w14:textId="77777777" w:rsidR="00EA166B" w:rsidRDefault="00EA166B" w:rsidP="00B7518C">
                          <w:pPr>
                            <w:jc w:val="center"/>
                            <w:rPr>
                              <w:rFonts w:ascii="Arial" w:hAnsi="Arial" w:cs="Arial"/>
                            </w:rPr>
                          </w:pPr>
                        </w:p>
                        <w:p w14:paraId="75D56291" w14:textId="77777777" w:rsidR="00EA166B" w:rsidRDefault="00EA166B" w:rsidP="00B7518C">
                          <w:pPr>
                            <w:jc w:val="center"/>
                            <w:rPr>
                              <w:rFonts w:ascii="Arial" w:hAnsi="Arial" w:cs="Arial"/>
                            </w:rPr>
                          </w:pPr>
                        </w:p>
                      </w:txbxContent>
                    </v:textbox>
                  </v:shape>
                  <v:shape id="Freeform 5" o:spid="_x0000_s1029" style="position:absolute;left:1237;top:3419;width:8510;height:1;visibility:visible;mso-wrap-style:square;v-text-anchor:top" coordsize="85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" path="m,l8510,e" filled="f" strokecolor="#630" strokeweight="1.5pt">
                    <v:path arrowok="t" o:connecttype="custom" o:connectlocs="0,0;8510,0" o:connectangles="0,0"/>
                  </v:shape>
                </v:group>
                <v:group id="Group 6" o:spid="_x0000_s1030" style="position:absolute;left:1237;top:2677;width:1277;height:2528" coordorigin="1417,5189" coordsize="1277,25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">
                  <v:shape id="Text Box 7" o:spid="_x0000_s1031" type="#_x0000_t202" style="position:absolute;left:1417;top:5189;width:1277;height:17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" stroked="f">
                    <v:textbox>
                      <w:txbxContent>
                        <w:p w14:paraId="4A9C89DD" w14:textId="01490182" w:rsidR="00EA166B" w:rsidRDefault="00EA166B" w:rsidP="00B7518C">
                          <w:pPr>
                            <w:jc w:val="center"/>
                            <w:rPr>
                              <w:rFonts w:ascii="Arial CYR" w:hAnsi="Arial CYR" w:cs="Arial CYR"/>
                              <w:sz w:val="20"/>
                              <w:szCs w:val="20"/>
                            </w:rPr>
                          </w:pPr>
                          <w:r>
                            <w:rPr>
                              <w:noProof/>
                              <w:sz w:val="20"/>
                              <w:szCs w:val="20"/>
                              <w:lang w:val="en-US"/>
                            </w:rPr>
                            <w:drawing>
                              <wp:inline distT="0" distB="0" distL="0" distR="0" wp14:anchorId="1DA3D358" wp14:editId="714F10EB">
                                <wp:extent cx="628650" cy="120015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28650" cy="1200150"/>
                                        </a:xfrm>
                                        <a:prstGeom prst="rect">
                                          <a:avLst/>
                                        </a:prstGeom>
                                        <a:noFill/>
                                        <a:ln>
                                          <a:noFill/>
                                        </a:ln>
                                      </pic:spPr>
                                    </pic:pic>
                                  </a:graphicData>
                                </a:graphic>
                              </wp:inline>
                            </w:drawing>
                          </w:r>
                        </w:p>
                      </w:txbxContent>
                    </v:textbox>
                  </v:shape>
                  <v:shape id="Text Box 8" o:spid="_x0000_s1032" type="#_x0000_t202" style="position:absolute;left:1417;top:7357;width:126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" stroked="f">
                    <v:textbox>
                      <w:txbxContent>
                        <w:p w14:paraId="2B8FDB90" w14:textId="77777777" w:rsidR="00EA166B" w:rsidRDefault="00EA166B" w:rsidP="00B7518C"/>
                      </w:txbxContent>
                    </v:textbox>
                  </v:shape>
                </v:group>
              </v:group>
            </w:pict>
          </mc:Fallback>
        </mc:AlternateContent>
      </w:r>
      <w:r>
        <w:rPr>
          <w:noProof/>
          <w:lang w:val="en-US"/>
        </w:rPr>
        <w:t xml:space="preserve"> </w:t>
      </w:r>
      <w:r w:rsidR="00B7518C">
        <w:rPr>
          <w:noProof/>
          <w:lang w:val="en-US" w:eastAsia="bg-BG"/>
        </w:rPr>
        <w:t xml:space="preserve">    </w:t>
      </w:r>
    </w:p>
    <w:p w14:paraId="2A9247B9" w14:textId="5F3A4FCC" w:rsidR="000A1C6B" w:rsidRDefault="000A1C6B" w:rsidP="000A1C6B">
      <w:pPr>
        <w:tabs>
          <w:tab w:val="left" w:pos="426"/>
        </w:tabs>
        <w:spacing w:before="60" w:after="0" w:line="320" w:lineRule="atLeast"/>
        <w:ind w:firstLine="709"/>
        <w:jc w:val="both"/>
        <w:rPr>
          <w:rFonts w:ascii="Times New Roman" w:hAnsi="Times New Roman" w:cs="Times New Roman"/>
          <w:sz w:val="24"/>
          <w:szCs w:val="24"/>
        </w:rPr>
      </w:pPr>
    </w:p>
    <w:p w14:paraId="5B143F04" w14:textId="48FD6A04" w:rsidR="00430488" w:rsidRDefault="00430488" w:rsidP="000A1C6B">
      <w:pPr>
        <w:tabs>
          <w:tab w:val="left" w:pos="426"/>
        </w:tabs>
        <w:spacing w:before="60" w:after="0" w:line="320" w:lineRule="atLeast"/>
        <w:ind w:firstLine="709"/>
        <w:jc w:val="both"/>
        <w:rPr>
          <w:rFonts w:ascii="Times New Roman" w:hAnsi="Times New Roman" w:cs="Times New Roman"/>
          <w:sz w:val="24"/>
          <w:szCs w:val="24"/>
        </w:rPr>
      </w:pPr>
    </w:p>
    <w:p w14:paraId="3CD8EBED" w14:textId="77777777" w:rsidR="00430488" w:rsidRDefault="00430488" w:rsidP="000A1C6B">
      <w:pPr>
        <w:tabs>
          <w:tab w:val="left" w:pos="426"/>
        </w:tabs>
        <w:spacing w:before="60" w:after="0" w:line="320" w:lineRule="atLeast"/>
        <w:ind w:firstLine="709"/>
        <w:jc w:val="both"/>
        <w:rPr>
          <w:rFonts w:ascii="Times New Roman" w:hAnsi="Times New Roman" w:cs="Times New Roman"/>
          <w:sz w:val="24"/>
          <w:szCs w:val="24"/>
        </w:rPr>
      </w:pPr>
    </w:p>
    <w:p w14:paraId="2944D708" w14:textId="77777777" w:rsidR="00361812" w:rsidRPr="002E6A74" w:rsidRDefault="00361812" w:rsidP="00F301FA">
      <w:pPr>
        <w:spacing w:before="60" w:after="0" w:line="320" w:lineRule="atLeast"/>
        <w:ind w:left="5103"/>
        <w:rPr>
          <w:rFonts w:ascii="Times New Roman" w:hAnsi="Times New Roman"/>
          <w:b/>
          <w:sz w:val="24"/>
          <w:szCs w:val="24"/>
        </w:rPr>
      </w:pPr>
      <w:r w:rsidRPr="002E6A74">
        <w:rPr>
          <w:rFonts w:ascii="Times New Roman" w:hAnsi="Times New Roman"/>
          <w:b/>
          <w:sz w:val="24"/>
          <w:szCs w:val="24"/>
        </w:rPr>
        <w:t>ДО</w:t>
      </w:r>
    </w:p>
    <w:p w14:paraId="618ACD47" w14:textId="77777777" w:rsidR="00277C0C" w:rsidRDefault="00277C0C" w:rsidP="00F301FA">
      <w:pPr>
        <w:spacing w:before="60" w:after="0" w:line="320" w:lineRule="atLeast"/>
        <w:ind w:left="5103"/>
        <w:jc w:val="both"/>
        <w:rPr>
          <w:rFonts w:ascii="Times New Roman" w:hAnsi="Times New Roman"/>
          <w:b/>
          <w:iCs/>
          <w:sz w:val="24"/>
          <w:szCs w:val="24"/>
        </w:rPr>
      </w:pPr>
      <w:r>
        <w:rPr>
          <w:rFonts w:ascii="Times New Roman" w:hAnsi="Times New Roman"/>
          <w:b/>
          <w:iCs/>
          <w:sz w:val="24"/>
          <w:szCs w:val="24"/>
        </w:rPr>
        <w:t>МИНИСТЪРА НА ОТБРАНАТА</w:t>
      </w:r>
    </w:p>
    <w:p w14:paraId="649A4104" w14:textId="77777777" w:rsidR="00277C0C" w:rsidRDefault="00277C0C" w:rsidP="00F301FA">
      <w:pPr>
        <w:spacing w:before="60" w:after="0" w:line="320" w:lineRule="atLeast"/>
        <w:ind w:left="5103"/>
        <w:jc w:val="both"/>
        <w:rPr>
          <w:rFonts w:ascii="Times New Roman" w:hAnsi="Times New Roman"/>
          <w:b/>
          <w:iCs/>
          <w:sz w:val="24"/>
          <w:szCs w:val="24"/>
        </w:rPr>
      </w:pPr>
      <w:r>
        <w:rPr>
          <w:rFonts w:ascii="Times New Roman" w:hAnsi="Times New Roman"/>
          <w:b/>
          <w:iCs/>
          <w:sz w:val="24"/>
          <w:szCs w:val="24"/>
        </w:rPr>
        <w:t>НА РЕПУБЛИКА БЪЛГАРИЯ</w:t>
      </w:r>
    </w:p>
    <w:p w14:paraId="1B7137F2" w14:textId="77777777" w:rsidR="00277C0C" w:rsidRDefault="00277C0C" w:rsidP="00F301FA">
      <w:pPr>
        <w:spacing w:before="60" w:after="0" w:line="320" w:lineRule="atLeast"/>
        <w:ind w:left="5103"/>
        <w:jc w:val="both"/>
        <w:rPr>
          <w:rFonts w:ascii="Times New Roman" w:hAnsi="Times New Roman"/>
          <w:b/>
          <w:iCs/>
          <w:sz w:val="24"/>
          <w:szCs w:val="24"/>
        </w:rPr>
      </w:pPr>
      <w:r>
        <w:rPr>
          <w:rFonts w:ascii="Times New Roman" w:hAnsi="Times New Roman"/>
          <w:b/>
          <w:iCs/>
          <w:sz w:val="24"/>
          <w:szCs w:val="24"/>
        </w:rPr>
        <w:t>Г-Н АТАНАС ЗАПРЯНОВ</w:t>
      </w:r>
    </w:p>
    <w:p w14:paraId="57FDCDC0" w14:textId="77777777" w:rsidR="00361812" w:rsidRDefault="00361812" w:rsidP="00361812">
      <w:pPr>
        <w:spacing w:line="240" w:lineRule="auto"/>
        <w:ind w:left="4320"/>
        <w:jc w:val="both"/>
        <w:rPr>
          <w:rFonts w:ascii="Times New Roman" w:hAnsi="Times New Roman"/>
          <w:sz w:val="24"/>
          <w:szCs w:val="24"/>
          <w:lang w:val="en-US"/>
        </w:rPr>
      </w:pPr>
    </w:p>
    <w:p w14:paraId="01CFDD9A" w14:textId="77777777" w:rsidR="00361812" w:rsidRDefault="00361812" w:rsidP="00361812">
      <w:pPr>
        <w:spacing w:before="60" w:after="0" w:line="240" w:lineRule="auto"/>
        <w:ind w:left="1134" w:hanging="1134"/>
        <w:jc w:val="both"/>
        <w:rPr>
          <w:rFonts w:ascii="Times New Roman" w:hAnsi="Times New Roman"/>
          <w:b/>
          <w:sz w:val="24"/>
          <w:szCs w:val="24"/>
        </w:rPr>
      </w:pPr>
    </w:p>
    <w:p w14:paraId="26216C5B" w14:textId="7DD28FC4" w:rsidR="00277C0C" w:rsidRPr="008744CC" w:rsidRDefault="00277C0C" w:rsidP="00277C0C">
      <w:pPr>
        <w:spacing w:before="60"/>
        <w:ind w:left="567" w:hanging="567"/>
        <w:jc w:val="both"/>
        <w:rPr>
          <w:rFonts w:ascii="Times New Roman" w:hAnsi="Times New Roman" w:cs="Times New Roman"/>
          <w:sz w:val="24"/>
          <w:szCs w:val="24"/>
        </w:rPr>
      </w:pPr>
      <w:r w:rsidRPr="008744CC">
        <w:rPr>
          <w:rFonts w:ascii="Times New Roman" w:hAnsi="Times New Roman" w:cs="Times New Roman"/>
          <w:b/>
          <w:sz w:val="24"/>
          <w:szCs w:val="24"/>
        </w:rPr>
        <w:t>Относно</w:t>
      </w:r>
      <w:r w:rsidRPr="008744CC">
        <w:rPr>
          <w:rFonts w:ascii="Times New Roman" w:hAnsi="Times New Roman" w:cs="Times New Roman"/>
          <w:sz w:val="24"/>
          <w:szCs w:val="24"/>
        </w:rPr>
        <w:t xml:space="preserve">: </w:t>
      </w:r>
      <w:r w:rsidR="008744CC" w:rsidRPr="008744CC">
        <w:rPr>
          <w:rFonts w:ascii="Times New Roman" w:hAnsi="Times New Roman" w:cs="Times New Roman"/>
          <w:i/>
          <w:sz w:val="24"/>
          <w:szCs w:val="24"/>
        </w:rPr>
        <w:t xml:space="preserve">Доклад за </w:t>
      </w:r>
      <w:r w:rsidRPr="008744CC">
        <w:rPr>
          <w:rFonts w:ascii="Times New Roman" w:hAnsi="Times New Roman" w:cs="Times New Roman"/>
          <w:i/>
          <w:sz w:val="24"/>
          <w:szCs w:val="24"/>
        </w:rPr>
        <w:t>дейността на „МОБА“ ЕООД през девет</w:t>
      </w:r>
      <w:r w:rsidR="00356B4B">
        <w:rPr>
          <w:rFonts w:ascii="Times New Roman" w:hAnsi="Times New Roman" w:cs="Times New Roman"/>
          <w:i/>
          <w:sz w:val="24"/>
          <w:szCs w:val="24"/>
        </w:rPr>
        <w:t>м</w:t>
      </w:r>
      <w:r w:rsidRPr="008744CC">
        <w:rPr>
          <w:rFonts w:ascii="Times New Roman" w:hAnsi="Times New Roman" w:cs="Times New Roman"/>
          <w:i/>
          <w:sz w:val="24"/>
          <w:szCs w:val="24"/>
        </w:rPr>
        <w:t xml:space="preserve">есечието на 2025 г. </w:t>
      </w:r>
    </w:p>
    <w:p w14:paraId="0F72B66E" w14:textId="77777777" w:rsidR="00361812" w:rsidRDefault="00361812" w:rsidP="00361812">
      <w:pPr>
        <w:spacing w:before="60" w:after="0" w:line="240" w:lineRule="auto"/>
        <w:ind w:firstLine="720"/>
        <w:jc w:val="both"/>
        <w:rPr>
          <w:rFonts w:ascii="Times New Roman" w:hAnsi="Times New Roman"/>
          <w:sz w:val="24"/>
          <w:szCs w:val="24"/>
        </w:rPr>
      </w:pPr>
    </w:p>
    <w:p w14:paraId="37311178" w14:textId="77777777" w:rsidR="00211020" w:rsidRDefault="00211020" w:rsidP="00E41718">
      <w:pPr>
        <w:spacing w:before="60" w:after="0" w:line="320" w:lineRule="atLeast"/>
        <w:ind w:firstLine="720"/>
        <w:jc w:val="both"/>
        <w:rPr>
          <w:rFonts w:ascii="Times New Roman" w:hAnsi="Times New Roman"/>
          <w:sz w:val="24"/>
          <w:szCs w:val="24"/>
        </w:rPr>
      </w:pPr>
    </w:p>
    <w:p w14:paraId="58323494" w14:textId="761FDCD2" w:rsidR="00211020" w:rsidRPr="00211020" w:rsidRDefault="00211020" w:rsidP="00E41718">
      <w:pPr>
        <w:spacing w:before="60" w:after="0" w:line="320" w:lineRule="atLeast"/>
        <w:ind w:firstLine="720"/>
        <w:jc w:val="both"/>
        <w:rPr>
          <w:rFonts w:ascii="Times New Roman" w:hAnsi="Times New Roman"/>
          <w:b/>
          <w:bCs/>
          <w:sz w:val="24"/>
          <w:szCs w:val="24"/>
        </w:rPr>
      </w:pPr>
      <w:r w:rsidRPr="00211020">
        <w:rPr>
          <w:rFonts w:ascii="Times New Roman" w:hAnsi="Times New Roman"/>
          <w:b/>
          <w:bCs/>
          <w:sz w:val="24"/>
          <w:szCs w:val="24"/>
        </w:rPr>
        <w:t xml:space="preserve">УВАЖАЕМИ ГОСПОДИН </w:t>
      </w:r>
      <w:r w:rsidR="00277C0C">
        <w:rPr>
          <w:rFonts w:ascii="Times New Roman" w:hAnsi="Times New Roman"/>
          <w:b/>
          <w:bCs/>
          <w:sz w:val="24"/>
          <w:szCs w:val="24"/>
        </w:rPr>
        <w:t>МИНИСТЪР</w:t>
      </w:r>
      <w:r w:rsidRPr="00211020">
        <w:rPr>
          <w:rFonts w:ascii="Times New Roman" w:hAnsi="Times New Roman"/>
          <w:b/>
          <w:bCs/>
          <w:sz w:val="24"/>
          <w:szCs w:val="24"/>
        </w:rPr>
        <w:t>,</w:t>
      </w:r>
    </w:p>
    <w:p w14:paraId="47CD12ED" w14:textId="77777777" w:rsidR="00211020" w:rsidRDefault="00211020" w:rsidP="00E41718">
      <w:pPr>
        <w:spacing w:before="60" w:after="0" w:line="320" w:lineRule="atLeast"/>
        <w:ind w:firstLine="720"/>
        <w:jc w:val="both"/>
        <w:rPr>
          <w:rFonts w:ascii="Times New Roman" w:hAnsi="Times New Roman"/>
          <w:sz w:val="24"/>
          <w:szCs w:val="24"/>
        </w:rPr>
      </w:pPr>
    </w:p>
    <w:p w14:paraId="47CFEEB9" w14:textId="7B32B2F6" w:rsidR="00277C0C" w:rsidRPr="00277C0C" w:rsidRDefault="00277C0C" w:rsidP="00277C0C">
      <w:pPr>
        <w:spacing w:before="60" w:after="0" w:line="320" w:lineRule="atLeast"/>
        <w:ind w:firstLine="720"/>
        <w:jc w:val="both"/>
        <w:rPr>
          <w:rFonts w:ascii="Times New Roman" w:hAnsi="Times New Roman" w:cs="Times New Roman"/>
          <w:sz w:val="24"/>
          <w:szCs w:val="24"/>
        </w:rPr>
      </w:pPr>
      <w:r w:rsidRPr="00277C0C">
        <w:rPr>
          <w:rFonts w:ascii="Times New Roman" w:hAnsi="Times New Roman" w:cs="Times New Roman"/>
          <w:sz w:val="24"/>
          <w:szCs w:val="24"/>
        </w:rPr>
        <w:t xml:space="preserve">В изпълнение на разпоредбата на чл. 29 от Закона за публичните предприятия и съгласно чл. 14, ал.1 от Правилника за прилагане на Закона за публичните предприятия, Ви представяме Доклад на управителя за дейността на „МОБА“ЕООД през деветмесечието на 2025 г. В </w:t>
      </w:r>
      <w:r w:rsidR="008744CC">
        <w:rPr>
          <w:rFonts w:ascii="Times New Roman" w:hAnsi="Times New Roman" w:cs="Times New Roman"/>
          <w:sz w:val="24"/>
          <w:szCs w:val="24"/>
        </w:rPr>
        <w:t>доклада</w:t>
      </w:r>
      <w:r w:rsidRPr="00277C0C">
        <w:rPr>
          <w:rFonts w:ascii="Times New Roman" w:hAnsi="Times New Roman" w:cs="Times New Roman"/>
          <w:sz w:val="24"/>
          <w:szCs w:val="24"/>
        </w:rPr>
        <w:t xml:space="preserve"> са обхванати </w:t>
      </w:r>
      <w:r w:rsidR="008744CC">
        <w:rPr>
          <w:rFonts w:ascii="Times New Roman" w:hAnsi="Times New Roman" w:cs="Times New Roman"/>
          <w:sz w:val="24"/>
          <w:szCs w:val="24"/>
        </w:rPr>
        <w:t xml:space="preserve">анализ на </w:t>
      </w:r>
      <w:r w:rsidRPr="00277C0C">
        <w:rPr>
          <w:rFonts w:ascii="Times New Roman" w:hAnsi="Times New Roman" w:cs="Times New Roman"/>
          <w:sz w:val="24"/>
          <w:szCs w:val="24"/>
        </w:rPr>
        <w:t>резултатите от изпълнението на бизнес – програмата на дружество и тяхното отражение върху текущото финансово и икономическо състояние на предприятието.</w:t>
      </w:r>
    </w:p>
    <w:p w14:paraId="106B4FF2" w14:textId="3D22AA68" w:rsidR="00277C0C" w:rsidRDefault="00277C0C" w:rsidP="00277C0C">
      <w:pPr>
        <w:spacing w:before="60" w:after="0" w:line="320" w:lineRule="atLeast"/>
        <w:ind w:firstLine="720"/>
        <w:jc w:val="both"/>
        <w:rPr>
          <w:rFonts w:ascii="Times New Roman" w:hAnsi="Times New Roman" w:cs="Times New Roman"/>
          <w:sz w:val="24"/>
          <w:szCs w:val="24"/>
        </w:rPr>
      </w:pPr>
      <w:r w:rsidRPr="00277C0C">
        <w:rPr>
          <w:rFonts w:ascii="Times New Roman" w:hAnsi="Times New Roman" w:cs="Times New Roman"/>
          <w:sz w:val="24"/>
          <w:szCs w:val="24"/>
        </w:rPr>
        <w:t xml:space="preserve">Освен това, </w:t>
      </w:r>
      <w:r>
        <w:rPr>
          <w:rFonts w:ascii="Times New Roman" w:hAnsi="Times New Roman" w:cs="Times New Roman"/>
          <w:sz w:val="24"/>
          <w:szCs w:val="24"/>
        </w:rPr>
        <w:t>представям:</w:t>
      </w:r>
    </w:p>
    <w:p w14:paraId="75F0325E" w14:textId="6D9C9347" w:rsidR="00277C0C" w:rsidRDefault="00277C0C" w:rsidP="00277C0C">
      <w:pPr>
        <w:pStyle w:val="ListParagraph"/>
        <w:numPr>
          <w:ilvl w:val="0"/>
          <w:numId w:val="13"/>
        </w:numPr>
        <w:spacing w:before="60" w:after="0" w:line="320" w:lineRule="atLeast"/>
        <w:jc w:val="both"/>
        <w:rPr>
          <w:rFonts w:ascii="Times New Roman" w:hAnsi="Times New Roman" w:cs="Times New Roman"/>
          <w:sz w:val="24"/>
          <w:szCs w:val="24"/>
        </w:rPr>
      </w:pPr>
      <w:r>
        <w:rPr>
          <w:rFonts w:ascii="Times New Roman" w:hAnsi="Times New Roman" w:cs="Times New Roman"/>
          <w:sz w:val="24"/>
          <w:szCs w:val="24"/>
        </w:rPr>
        <w:t>Счетоводен баланс към 30.09.2025 г.</w:t>
      </w:r>
      <w:r>
        <w:rPr>
          <w:rFonts w:ascii="Times New Roman" w:hAnsi="Times New Roman" w:cs="Times New Roman"/>
          <w:sz w:val="24"/>
          <w:szCs w:val="24"/>
          <w:lang w:val="en-US"/>
        </w:rPr>
        <w:t>;</w:t>
      </w:r>
    </w:p>
    <w:p w14:paraId="2ACAF5F1" w14:textId="0EB17563" w:rsidR="00277C0C" w:rsidRDefault="00277C0C" w:rsidP="00277C0C">
      <w:pPr>
        <w:pStyle w:val="ListParagraph"/>
        <w:numPr>
          <w:ilvl w:val="0"/>
          <w:numId w:val="13"/>
        </w:numPr>
        <w:spacing w:before="60" w:after="0" w:line="320" w:lineRule="atLeast"/>
        <w:jc w:val="both"/>
        <w:rPr>
          <w:rFonts w:ascii="Times New Roman" w:hAnsi="Times New Roman" w:cs="Times New Roman"/>
          <w:sz w:val="24"/>
          <w:szCs w:val="24"/>
        </w:rPr>
      </w:pPr>
      <w:r>
        <w:rPr>
          <w:rFonts w:ascii="Times New Roman" w:hAnsi="Times New Roman" w:cs="Times New Roman"/>
          <w:sz w:val="24"/>
          <w:szCs w:val="24"/>
        </w:rPr>
        <w:t>Отчет за приходите и разходите за деветмесечието на 2025 .</w:t>
      </w:r>
      <w:r>
        <w:rPr>
          <w:rFonts w:ascii="Times New Roman" w:hAnsi="Times New Roman" w:cs="Times New Roman"/>
          <w:sz w:val="24"/>
          <w:szCs w:val="24"/>
          <w:lang w:val="en-US"/>
        </w:rPr>
        <w:t>;</w:t>
      </w:r>
    </w:p>
    <w:p w14:paraId="2FA2626E" w14:textId="77777777" w:rsidR="00277C0C" w:rsidRDefault="00277C0C" w:rsidP="00277C0C">
      <w:pPr>
        <w:pStyle w:val="ListParagraph"/>
        <w:numPr>
          <w:ilvl w:val="0"/>
          <w:numId w:val="13"/>
        </w:numPr>
        <w:spacing w:before="60" w:after="0" w:line="320" w:lineRule="atLeast"/>
        <w:jc w:val="both"/>
        <w:rPr>
          <w:rFonts w:ascii="Times New Roman" w:hAnsi="Times New Roman" w:cs="Times New Roman"/>
          <w:sz w:val="24"/>
          <w:szCs w:val="24"/>
        </w:rPr>
      </w:pPr>
      <w:r>
        <w:rPr>
          <w:rFonts w:ascii="Times New Roman" w:hAnsi="Times New Roman" w:cs="Times New Roman"/>
          <w:sz w:val="24"/>
          <w:szCs w:val="24"/>
        </w:rPr>
        <w:t>Отчет за паричните потоци за деветмесечието на 2025 г.</w:t>
      </w:r>
      <w:r>
        <w:rPr>
          <w:rFonts w:ascii="Times New Roman" w:hAnsi="Times New Roman" w:cs="Times New Roman"/>
          <w:sz w:val="24"/>
          <w:szCs w:val="24"/>
          <w:lang w:val="en-US"/>
        </w:rPr>
        <w:t>;</w:t>
      </w:r>
    </w:p>
    <w:p w14:paraId="4FA57F1E" w14:textId="77777777" w:rsidR="00277C0C" w:rsidRDefault="00277C0C" w:rsidP="00277C0C">
      <w:pPr>
        <w:pStyle w:val="ListParagraph"/>
        <w:numPr>
          <w:ilvl w:val="0"/>
          <w:numId w:val="13"/>
        </w:numPr>
        <w:spacing w:before="60" w:after="0" w:line="320" w:lineRule="atLeast"/>
        <w:jc w:val="both"/>
        <w:rPr>
          <w:rFonts w:ascii="Times New Roman" w:hAnsi="Times New Roman" w:cs="Times New Roman"/>
          <w:sz w:val="24"/>
          <w:szCs w:val="24"/>
        </w:rPr>
      </w:pPr>
      <w:r>
        <w:rPr>
          <w:rFonts w:ascii="Times New Roman" w:hAnsi="Times New Roman" w:cs="Times New Roman"/>
          <w:sz w:val="24"/>
          <w:szCs w:val="24"/>
        </w:rPr>
        <w:t>Справка за собствения капитал на предприятието за деветмесечието на 2025 г.</w:t>
      </w:r>
      <w:r>
        <w:rPr>
          <w:rFonts w:ascii="Times New Roman" w:hAnsi="Times New Roman" w:cs="Times New Roman"/>
          <w:sz w:val="24"/>
          <w:szCs w:val="24"/>
          <w:lang w:val="en-US"/>
        </w:rPr>
        <w:t>;</w:t>
      </w:r>
    </w:p>
    <w:p w14:paraId="3A75901A" w14:textId="77777777" w:rsidR="00277C0C" w:rsidRDefault="00277C0C" w:rsidP="00277C0C">
      <w:pPr>
        <w:pStyle w:val="ListParagraph"/>
        <w:numPr>
          <w:ilvl w:val="0"/>
          <w:numId w:val="13"/>
        </w:numPr>
        <w:spacing w:before="60" w:after="0" w:line="320" w:lineRule="atLeast"/>
        <w:jc w:val="both"/>
        <w:rPr>
          <w:rFonts w:ascii="Times New Roman" w:hAnsi="Times New Roman" w:cs="Times New Roman"/>
          <w:sz w:val="24"/>
          <w:szCs w:val="24"/>
        </w:rPr>
      </w:pPr>
      <w:r>
        <w:rPr>
          <w:rFonts w:ascii="Times New Roman" w:hAnsi="Times New Roman" w:cs="Times New Roman"/>
          <w:sz w:val="24"/>
          <w:szCs w:val="24"/>
        </w:rPr>
        <w:t>Други справки, по образец/макет.</w:t>
      </w:r>
    </w:p>
    <w:p w14:paraId="0DA0FB25" w14:textId="77777777" w:rsidR="00277C0C" w:rsidRDefault="00277C0C" w:rsidP="00277C0C">
      <w:pPr>
        <w:pStyle w:val="ListParagraph"/>
        <w:spacing w:before="60" w:after="0" w:line="320" w:lineRule="atLeast"/>
        <w:ind w:left="1080"/>
        <w:jc w:val="both"/>
        <w:rPr>
          <w:rFonts w:ascii="Times New Roman" w:hAnsi="Times New Roman" w:cs="Times New Roman"/>
          <w:sz w:val="24"/>
          <w:szCs w:val="24"/>
        </w:rPr>
      </w:pPr>
    </w:p>
    <w:p w14:paraId="73CF6B38" w14:textId="77777777" w:rsidR="00277C0C" w:rsidRDefault="00277C0C" w:rsidP="00277C0C">
      <w:pPr>
        <w:pStyle w:val="ListParagraph"/>
        <w:spacing w:before="60" w:after="0" w:line="320" w:lineRule="atLeast"/>
        <w:ind w:left="1080"/>
        <w:jc w:val="both"/>
        <w:rPr>
          <w:rFonts w:ascii="Times New Roman" w:hAnsi="Times New Roman" w:cs="Times New Roman"/>
          <w:sz w:val="24"/>
          <w:szCs w:val="24"/>
        </w:rPr>
      </w:pPr>
    </w:p>
    <w:p w14:paraId="3E7D8B70" w14:textId="77777777" w:rsidR="00277C0C" w:rsidRPr="00277C0C" w:rsidRDefault="00277C0C" w:rsidP="00277C0C">
      <w:pPr>
        <w:widowControl w:val="0"/>
        <w:tabs>
          <w:tab w:val="left" w:pos="616"/>
        </w:tabs>
        <w:spacing w:before="60" w:after="0" w:line="320" w:lineRule="atLeast"/>
        <w:jc w:val="both"/>
        <w:rPr>
          <w:rFonts w:ascii="Times New Roman" w:eastAsia="Times New Roman" w:hAnsi="Times New Roman" w:cs="Times New Roman"/>
          <w:sz w:val="24"/>
          <w:szCs w:val="24"/>
        </w:rPr>
      </w:pPr>
    </w:p>
    <w:p w14:paraId="715B1B9B" w14:textId="77777777" w:rsidR="00277C0C" w:rsidRDefault="00277C0C" w:rsidP="00772600">
      <w:pPr>
        <w:widowControl w:val="0"/>
        <w:tabs>
          <w:tab w:val="left" w:pos="616"/>
        </w:tabs>
        <w:spacing w:after="0" w:line="360" w:lineRule="auto"/>
        <w:jc w:val="both"/>
        <w:rPr>
          <w:rFonts w:ascii="Times New Roman" w:eastAsia="Times New Roman" w:hAnsi="Times New Roman" w:cs="Times New Roman"/>
          <w:sz w:val="24"/>
          <w:szCs w:val="24"/>
        </w:rPr>
      </w:pPr>
    </w:p>
    <w:p w14:paraId="4F3EF3EE" w14:textId="77777777" w:rsidR="00277C0C" w:rsidRDefault="00277C0C" w:rsidP="00772600">
      <w:pPr>
        <w:widowControl w:val="0"/>
        <w:tabs>
          <w:tab w:val="left" w:pos="616"/>
        </w:tabs>
        <w:spacing w:after="0" w:line="360" w:lineRule="auto"/>
        <w:jc w:val="both"/>
        <w:rPr>
          <w:rFonts w:ascii="Times New Roman" w:eastAsia="Times New Roman" w:hAnsi="Times New Roman" w:cs="Times New Roman"/>
          <w:sz w:val="24"/>
          <w:szCs w:val="24"/>
        </w:rPr>
      </w:pPr>
    </w:p>
    <w:p w14:paraId="3D20DD95" w14:textId="77777777" w:rsidR="00277C0C" w:rsidRDefault="00277C0C" w:rsidP="00772600">
      <w:pPr>
        <w:widowControl w:val="0"/>
        <w:tabs>
          <w:tab w:val="left" w:pos="616"/>
        </w:tabs>
        <w:spacing w:after="0" w:line="360" w:lineRule="auto"/>
        <w:jc w:val="both"/>
        <w:rPr>
          <w:rFonts w:ascii="Times New Roman" w:eastAsia="Times New Roman" w:hAnsi="Times New Roman" w:cs="Times New Roman"/>
          <w:sz w:val="24"/>
          <w:szCs w:val="24"/>
        </w:rPr>
      </w:pPr>
    </w:p>
    <w:p w14:paraId="32D23DF8" w14:textId="1B2CA9E1" w:rsidR="00DD3E9A" w:rsidRPr="00750062" w:rsidRDefault="00DD3E9A" w:rsidP="00772600">
      <w:pPr>
        <w:widowControl w:val="0"/>
        <w:tabs>
          <w:tab w:val="left" w:pos="616"/>
        </w:tabs>
        <w:spacing w:after="0" w:line="360" w:lineRule="auto"/>
        <w:jc w:val="both"/>
        <w:rPr>
          <w:rFonts w:ascii="Times New Roman" w:eastAsia="Times New Roman" w:hAnsi="Times New Roman" w:cs="Times New Roman"/>
          <w:b/>
          <w:sz w:val="24"/>
          <w:szCs w:val="24"/>
        </w:rPr>
      </w:pPr>
      <w:r w:rsidRPr="00750062">
        <w:rPr>
          <w:rFonts w:ascii="Times New Roman" w:eastAsia="Times New Roman" w:hAnsi="Times New Roman" w:cs="Times New Roman"/>
          <w:sz w:val="24"/>
          <w:szCs w:val="24"/>
        </w:rPr>
        <w:t xml:space="preserve">  </w:t>
      </w:r>
      <w:r w:rsidR="003D1C65" w:rsidRPr="00750062">
        <w:rPr>
          <w:rFonts w:ascii="Times New Roman" w:eastAsia="Times New Roman" w:hAnsi="Times New Roman" w:cs="Times New Roman"/>
          <w:sz w:val="24"/>
          <w:szCs w:val="24"/>
        </w:rPr>
        <w:t xml:space="preserve">    </w:t>
      </w:r>
      <w:r w:rsidRPr="00750062">
        <w:rPr>
          <w:rFonts w:ascii="Times New Roman" w:eastAsia="Times New Roman" w:hAnsi="Times New Roman" w:cs="Times New Roman"/>
          <w:sz w:val="24"/>
          <w:szCs w:val="24"/>
        </w:rPr>
        <w:t xml:space="preserve">гр. София                            </w:t>
      </w:r>
      <w:r w:rsidR="003D1C65" w:rsidRPr="00750062">
        <w:rPr>
          <w:rFonts w:ascii="Times New Roman" w:eastAsia="Times New Roman" w:hAnsi="Times New Roman" w:cs="Times New Roman"/>
          <w:sz w:val="24"/>
          <w:szCs w:val="24"/>
        </w:rPr>
        <w:t xml:space="preserve">   </w:t>
      </w:r>
      <w:r w:rsidRPr="00750062">
        <w:rPr>
          <w:rFonts w:ascii="Times New Roman" w:eastAsia="Times New Roman" w:hAnsi="Times New Roman" w:cs="Times New Roman"/>
          <w:b/>
          <w:sz w:val="24"/>
          <w:szCs w:val="24"/>
        </w:rPr>
        <w:t>У</w:t>
      </w:r>
      <w:r w:rsidR="00277C0C">
        <w:rPr>
          <w:rFonts w:ascii="Times New Roman" w:eastAsia="Times New Roman" w:hAnsi="Times New Roman" w:cs="Times New Roman"/>
          <w:b/>
          <w:sz w:val="24"/>
          <w:szCs w:val="24"/>
        </w:rPr>
        <w:t xml:space="preserve">правител на </w:t>
      </w:r>
      <w:r w:rsidRPr="00750062">
        <w:rPr>
          <w:rFonts w:ascii="Times New Roman" w:eastAsia="Times New Roman" w:hAnsi="Times New Roman" w:cs="Times New Roman"/>
          <w:b/>
          <w:sz w:val="24"/>
          <w:szCs w:val="24"/>
        </w:rPr>
        <w:t xml:space="preserve">‘’МОБА’’ ЕООД </w:t>
      </w:r>
    </w:p>
    <w:p w14:paraId="46A02657" w14:textId="38524016" w:rsidR="00B7518C" w:rsidRDefault="00DD3E9A" w:rsidP="00772600">
      <w:pPr>
        <w:widowControl w:val="0"/>
        <w:tabs>
          <w:tab w:val="left" w:pos="616"/>
        </w:tabs>
        <w:spacing w:after="0" w:line="360" w:lineRule="auto"/>
        <w:jc w:val="both"/>
        <w:rPr>
          <w:rFonts w:ascii="Times New Roman" w:eastAsia="Times New Roman" w:hAnsi="Times New Roman" w:cs="Times New Roman"/>
          <w:b/>
          <w:sz w:val="24"/>
          <w:szCs w:val="24"/>
        </w:rPr>
      </w:pPr>
      <w:r w:rsidRPr="000A1C6B">
        <w:rPr>
          <w:rFonts w:ascii="Times New Roman" w:eastAsia="Times New Roman" w:hAnsi="Times New Roman" w:cs="Times New Roman"/>
          <w:bCs/>
          <w:sz w:val="24"/>
          <w:szCs w:val="24"/>
        </w:rPr>
        <w:t xml:space="preserve">  </w:t>
      </w:r>
      <w:r w:rsidR="003D1C65" w:rsidRPr="000A1C6B">
        <w:rPr>
          <w:rFonts w:ascii="Times New Roman" w:eastAsia="Times New Roman" w:hAnsi="Times New Roman" w:cs="Times New Roman"/>
          <w:bCs/>
          <w:sz w:val="24"/>
          <w:szCs w:val="24"/>
        </w:rPr>
        <w:t xml:space="preserve">    </w:t>
      </w:r>
      <w:r w:rsidR="00277C0C">
        <w:rPr>
          <w:rFonts w:ascii="Times New Roman" w:eastAsia="Times New Roman" w:hAnsi="Times New Roman" w:cs="Times New Roman"/>
          <w:bCs/>
          <w:sz w:val="24"/>
          <w:szCs w:val="24"/>
        </w:rPr>
        <w:t>2</w:t>
      </w:r>
      <w:r w:rsidR="00702EF0">
        <w:rPr>
          <w:rFonts w:ascii="Times New Roman" w:eastAsia="Times New Roman" w:hAnsi="Times New Roman" w:cs="Times New Roman"/>
          <w:bCs/>
          <w:sz w:val="24"/>
          <w:szCs w:val="24"/>
        </w:rPr>
        <w:t>0</w:t>
      </w:r>
      <w:r w:rsidR="00755E3E" w:rsidRPr="000A1C6B">
        <w:rPr>
          <w:rFonts w:ascii="Times New Roman" w:eastAsia="Times New Roman" w:hAnsi="Times New Roman" w:cs="Times New Roman"/>
          <w:bCs/>
          <w:sz w:val="24"/>
          <w:szCs w:val="24"/>
          <w:lang w:val="en-US"/>
        </w:rPr>
        <w:t>.</w:t>
      </w:r>
      <w:r w:rsidR="00E41718">
        <w:rPr>
          <w:rFonts w:ascii="Times New Roman" w:eastAsia="Times New Roman" w:hAnsi="Times New Roman" w:cs="Times New Roman"/>
          <w:bCs/>
          <w:sz w:val="24"/>
          <w:szCs w:val="24"/>
        </w:rPr>
        <w:t>1</w:t>
      </w:r>
      <w:r w:rsidR="00BC3CBF" w:rsidRPr="000A1C6B">
        <w:rPr>
          <w:rFonts w:ascii="Times New Roman" w:eastAsia="Times New Roman" w:hAnsi="Times New Roman" w:cs="Times New Roman"/>
          <w:bCs/>
          <w:sz w:val="24"/>
          <w:szCs w:val="24"/>
        </w:rPr>
        <w:t>0</w:t>
      </w:r>
      <w:r w:rsidR="00755E3E">
        <w:rPr>
          <w:rFonts w:ascii="Times New Roman" w:eastAsia="Times New Roman" w:hAnsi="Times New Roman" w:cs="Times New Roman"/>
          <w:sz w:val="24"/>
          <w:szCs w:val="24"/>
          <w:lang w:val="en-US"/>
        </w:rPr>
        <w:t>.</w:t>
      </w:r>
      <w:r w:rsidRPr="00750062">
        <w:rPr>
          <w:rFonts w:ascii="Times New Roman" w:eastAsia="Times New Roman" w:hAnsi="Times New Roman" w:cs="Times New Roman"/>
          <w:sz w:val="24"/>
          <w:szCs w:val="24"/>
        </w:rPr>
        <w:t>20</w:t>
      </w:r>
      <w:r w:rsidR="002D58BA">
        <w:rPr>
          <w:rFonts w:ascii="Times New Roman" w:eastAsia="Times New Roman" w:hAnsi="Times New Roman" w:cs="Times New Roman"/>
          <w:sz w:val="24"/>
          <w:szCs w:val="24"/>
        </w:rPr>
        <w:t>2</w:t>
      </w:r>
      <w:r w:rsidR="007226F0">
        <w:rPr>
          <w:rFonts w:ascii="Times New Roman" w:eastAsia="Times New Roman" w:hAnsi="Times New Roman" w:cs="Times New Roman"/>
          <w:sz w:val="24"/>
          <w:szCs w:val="24"/>
        </w:rPr>
        <w:t>5</w:t>
      </w:r>
      <w:r w:rsidR="00864D49" w:rsidRPr="00750062">
        <w:rPr>
          <w:rFonts w:ascii="Times New Roman" w:eastAsia="Times New Roman" w:hAnsi="Times New Roman" w:cs="Times New Roman"/>
          <w:sz w:val="24"/>
          <w:szCs w:val="24"/>
          <w:lang w:val="en-US"/>
        </w:rPr>
        <w:t xml:space="preserve"> </w:t>
      </w:r>
      <w:r w:rsidRPr="00750062">
        <w:rPr>
          <w:rFonts w:ascii="Times New Roman" w:eastAsia="Times New Roman" w:hAnsi="Times New Roman" w:cs="Times New Roman"/>
          <w:sz w:val="24"/>
          <w:szCs w:val="24"/>
        </w:rPr>
        <w:t xml:space="preserve">г.                                                   </w:t>
      </w:r>
      <w:r w:rsidR="00750062">
        <w:rPr>
          <w:rFonts w:ascii="Times New Roman" w:eastAsia="Times New Roman" w:hAnsi="Times New Roman" w:cs="Times New Roman"/>
          <w:sz w:val="24"/>
          <w:szCs w:val="24"/>
        </w:rPr>
        <w:t xml:space="preserve">                     </w:t>
      </w:r>
      <w:r w:rsidR="00BC3CBF">
        <w:rPr>
          <w:rFonts w:ascii="Times New Roman" w:eastAsia="Times New Roman" w:hAnsi="Times New Roman" w:cs="Times New Roman"/>
          <w:b/>
          <w:sz w:val="24"/>
          <w:szCs w:val="24"/>
        </w:rPr>
        <w:t>Д</w:t>
      </w:r>
      <w:r w:rsidR="00277C0C">
        <w:rPr>
          <w:rFonts w:ascii="Times New Roman" w:eastAsia="Times New Roman" w:hAnsi="Times New Roman" w:cs="Times New Roman"/>
          <w:b/>
          <w:sz w:val="24"/>
          <w:szCs w:val="24"/>
        </w:rPr>
        <w:t>имитър Георгиев</w:t>
      </w:r>
    </w:p>
    <w:p w14:paraId="7737E96D" w14:textId="370301FE" w:rsidR="000A1C6B" w:rsidRDefault="000A1C6B">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br w:type="page"/>
      </w:r>
    </w:p>
    <w:p w14:paraId="41538715" w14:textId="77777777" w:rsidR="00253FCC" w:rsidRDefault="00253FCC">
      <w:pPr>
        <w:rPr>
          <w:sz w:val="24"/>
          <w:szCs w:val="24"/>
          <w:lang w:val="en-US"/>
        </w:rPr>
      </w:pPr>
    </w:p>
    <w:p w14:paraId="2DEC6B8D" w14:textId="77777777" w:rsidR="008744CC" w:rsidRDefault="008744CC" w:rsidP="008744CC">
      <w:pPr>
        <w:spacing w:before="60" w:after="0" w:line="320" w:lineRule="atLeast"/>
        <w:jc w:val="center"/>
        <w:rPr>
          <w:rFonts w:ascii="Times New Roman" w:hAnsi="Times New Roman" w:cs="Times New Roman"/>
          <w:b/>
          <w:bCs/>
          <w:iCs/>
          <w:sz w:val="28"/>
          <w:szCs w:val="28"/>
        </w:rPr>
      </w:pPr>
      <w:r w:rsidRPr="008744CC">
        <w:rPr>
          <w:rFonts w:ascii="Times New Roman" w:hAnsi="Times New Roman" w:cs="Times New Roman"/>
          <w:b/>
          <w:bCs/>
          <w:iCs/>
          <w:sz w:val="28"/>
          <w:szCs w:val="28"/>
        </w:rPr>
        <w:t>Д</w:t>
      </w:r>
      <w:r>
        <w:rPr>
          <w:rFonts w:ascii="Times New Roman" w:hAnsi="Times New Roman" w:cs="Times New Roman"/>
          <w:b/>
          <w:bCs/>
          <w:iCs/>
          <w:sz w:val="28"/>
          <w:szCs w:val="28"/>
        </w:rPr>
        <w:t>ОКЛАД</w:t>
      </w:r>
    </w:p>
    <w:p w14:paraId="7F0843C1" w14:textId="61E6D8C9" w:rsidR="00253FCC" w:rsidRPr="008744CC" w:rsidRDefault="008744CC" w:rsidP="008744CC">
      <w:pPr>
        <w:spacing w:before="60" w:after="0" w:line="320" w:lineRule="atLeast"/>
        <w:jc w:val="center"/>
        <w:rPr>
          <w:b/>
          <w:bCs/>
          <w:iCs/>
          <w:sz w:val="28"/>
          <w:szCs w:val="28"/>
          <w:lang w:val="en-US"/>
        </w:rPr>
      </w:pPr>
      <w:r w:rsidRPr="008744CC">
        <w:rPr>
          <w:rFonts w:ascii="Times New Roman" w:hAnsi="Times New Roman" w:cs="Times New Roman"/>
          <w:b/>
          <w:bCs/>
          <w:iCs/>
          <w:sz w:val="28"/>
          <w:szCs w:val="28"/>
        </w:rPr>
        <w:t>за дейността на „МОБА“ ЕООД през деветесечието на 2025 г.</w:t>
      </w:r>
    </w:p>
    <w:p w14:paraId="0C122757" w14:textId="77777777" w:rsidR="00E41718" w:rsidRPr="00277C0C" w:rsidRDefault="00E41718" w:rsidP="00277C0C">
      <w:pPr>
        <w:spacing w:before="60" w:after="0" w:line="320" w:lineRule="atLeast"/>
        <w:rPr>
          <w:rFonts w:ascii="Times New Roman" w:hAnsi="Times New Roman" w:cs="Times New Roman"/>
          <w:i/>
          <w:iCs/>
          <w:sz w:val="24"/>
          <w:szCs w:val="24"/>
        </w:rPr>
      </w:pPr>
    </w:p>
    <w:p w14:paraId="485E498B" w14:textId="60167780" w:rsidR="00277C0C" w:rsidRPr="00277C0C" w:rsidRDefault="008744CC" w:rsidP="00277C0C">
      <w:pPr>
        <w:spacing w:before="60" w:after="0" w:line="320" w:lineRule="atLeast"/>
        <w:ind w:firstLine="720"/>
        <w:jc w:val="both"/>
        <w:rPr>
          <w:rFonts w:ascii="Times New Roman" w:hAnsi="Times New Roman" w:cs="Times New Roman"/>
          <w:sz w:val="24"/>
          <w:szCs w:val="24"/>
        </w:rPr>
      </w:pPr>
      <w:r>
        <w:rPr>
          <w:rFonts w:ascii="Times New Roman" w:hAnsi="Times New Roman" w:cs="Times New Roman"/>
          <w:sz w:val="24"/>
          <w:szCs w:val="24"/>
        </w:rPr>
        <w:t>С</w:t>
      </w:r>
      <w:r w:rsidR="00277C0C" w:rsidRPr="00277C0C">
        <w:rPr>
          <w:rFonts w:ascii="Times New Roman" w:hAnsi="Times New Roman" w:cs="Times New Roman"/>
          <w:sz w:val="24"/>
          <w:szCs w:val="24"/>
        </w:rPr>
        <w:t>топанската дейност на „</w:t>
      </w:r>
      <w:r>
        <w:rPr>
          <w:rFonts w:ascii="Times New Roman" w:hAnsi="Times New Roman" w:cs="Times New Roman"/>
          <w:sz w:val="24"/>
          <w:szCs w:val="24"/>
        </w:rPr>
        <w:t>МОБА</w:t>
      </w:r>
      <w:r w:rsidR="00277C0C" w:rsidRPr="00277C0C">
        <w:rPr>
          <w:rFonts w:ascii="Times New Roman" w:hAnsi="Times New Roman" w:cs="Times New Roman"/>
          <w:sz w:val="24"/>
          <w:szCs w:val="24"/>
        </w:rPr>
        <w:t>” Е</w:t>
      </w:r>
      <w:r>
        <w:rPr>
          <w:rFonts w:ascii="Times New Roman" w:hAnsi="Times New Roman" w:cs="Times New Roman"/>
          <w:sz w:val="24"/>
          <w:szCs w:val="24"/>
        </w:rPr>
        <w:t>ОО</w:t>
      </w:r>
      <w:r w:rsidR="00277C0C" w:rsidRPr="00277C0C">
        <w:rPr>
          <w:rFonts w:ascii="Times New Roman" w:hAnsi="Times New Roman" w:cs="Times New Roman"/>
          <w:sz w:val="24"/>
          <w:szCs w:val="24"/>
        </w:rPr>
        <w:t>Д през деветмесечието на 202</w:t>
      </w:r>
      <w:r>
        <w:rPr>
          <w:rFonts w:ascii="Times New Roman" w:hAnsi="Times New Roman" w:cs="Times New Roman"/>
          <w:sz w:val="24"/>
          <w:szCs w:val="24"/>
        </w:rPr>
        <w:t>5</w:t>
      </w:r>
      <w:r w:rsidR="00277C0C" w:rsidRPr="00277C0C">
        <w:rPr>
          <w:rFonts w:ascii="Times New Roman" w:hAnsi="Times New Roman" w:cs="Times New Roman"/>
          <w:sz w:val="24"/>
          <w:szCs w:val="24"/>
        </w:rPr>
        <w:t xml:space="preserve"> г. беше организирана при следните условия:</w:t>
      </w:r>
    </w:p>
    <w:p w14:paraId="64382459" w14:textId="4D1A4169" w:rsidR="00277C0C" w:rsidRPr="00277C0C" w:rsidRDefault="00277C0C" w:rsidP="00277C0C">
      <w:pPr>
        <w:spacing w:before="60" w:after="0" w:line="320" w:lineRule="atLeast"/>
        <w:ind w:firstLine="720"/>
        <w:jc w:val="both"/>
        <w:rPr>
          <w:rFonts w:ascii="Times New Roman" w:hAnsi="Times New Roman" w:cs="Times New Roman"/>
          <w:sz w:val="24"/>
          <w:szCs w:val="24"/>
        </w:rPr>
      </w:pPr>
      <w:r w:rsidRPr="00277C0C">
        <w:rPr>
          <w:rFonts w:ascii="Times New Roman" w:hAnsi="Times New Roman" w:cs="Times New Roman"/>
          <w:sz w:val="24"/>
          <w:szCs w:val="24"/>
          <w:lang w:val="ru-RU"/>
        </w:rPr>
        <w:t xml:space="preserve">1. </w:t>
      </w:r>
      <w:bookmarkStart w:id="0" w:name="_Hlk63108847"/>
      <w:r w:rsidRPr="00277C0C">
        <w:rPr>
          <w:rFonts w:ascii="Times New Roman" w:hAnsi="Times New Roman" w:cs="Times New Roman"/>
          <w:sz w:val="24"/>
          <w:szCs w:val="24"/>
          <w:lang w:val="ru-RU"/>
        </w:rPr>
        <w:t>Извършените услуги по специализиран</w:t>
      </w:r>
      <w:r w:rsidR="002D3D75">
        <w:rPr>
          <w:rFonts w:ascii="Times New Roman" w:hAnsi="Times New Roman" w:cs="Times New Roman"/>
          <w:sz w:val="24"/>
          <w:szCs w:val="24"/>
          <w:lang w:val="ru-RU"/>
        </w:rPr>
        <w:t>ия предмет на дейност на предприятието отчитат увеличение</w:t>
      </w:r>
      <w:r w:rsidRPr="00277C0C">
        <w:rPr>
          <w:rFonts w:ascii="Times New Roman" w:hAnsi="Times New Roman" w:cs="Times New Roman"/>
          <w:sz w:val="24"/>
          <w:szCs w:val="24"/>
        </w:rPr>
        <w:t>. През деветмесечието на 202</w:t>
      </w:r>
      <w:r w:rsidR="002D3D75">
        <w:rPr>
          <w:rFonts w:ascii="Times New Roman" w:hAnsi="Times New Roman" w:cs="Times New Roman"/>
          <w:sz w:val="24"/>
          <w:szCs w:val="24"/>
        </w:rPr>
        <w:t>5</w:t>
      </w:r>
      <w:r w:rsidRPr="00277C0C">
        <w:rPr>
          <w:rFonts w:ascii="Times New Roman" w:hAnsi="Times New Roman" w:cs="Times New Roman"/>
          <w:sz w:val="24"/>
          <w:szCs w:val="24"/>
        </w:rPr>
        <w:t xml:space="preserve"> г. те са</w:t>
      </w:r>
      <w:r w:rsidRPr="00277C0C">
        <w:rPr>
          <w:rFonts w:ascii="Times New Roman" w:hAnsi="Times New Roman" w:cs="Times New Roman"/>
          <w:sz w:val="24"/>
          <w:szCs w:val="24"/>
          <w:lang w:val="ru-RU"/>
        </w:rPr>
        <w:t xml:space="preserve"> </w:t>
      </w:r>
      <w:r w:rsidR="002D3D75">
        <w:rPr>
          <w:rFonts w:ascii="Times New Roman" w:hAnsi="Times New Roman" w:cs="Times New Roman"/>
          <w:sz w:val="24"/>
          <w:szCs w:val="24"/>
          <w:lang w:val="ru-RU"/>
        </w:rPr>
        <w:t xml:space="preserve">с </w:t>
      </w:r>
      <w:r w:rsidR="006F3A39" w:rsidRPr="006F3A39">
        <w:rPr>
          <w:rFonts w:ascii="Times New Roman" w:hAnsi="Times New Roman" w:cs="Times New Roman"/>
          <w:b/>
          <w:sz w:val="24"/>
          <w:szCs w:val="24"/>
          <w:lang w:val="en-US"/>
        </w:rPr>
        <w:t>12</w:t>
      </w:r>
      <w:r w:rsidRPr="006F3A39">
        <w:rPr>
          <w:rFonts w:ascii="Times New Roman" w:hAnsi="Times New Roman" w:cs="Times New Roman"/>
          <w:b/>
          <w:sz w:val="24"/>
          <w:szCs w:val="24"/>
        </w:rPr>
        <w:t>,8</w:t>
      </w:r>
      <w:r w:rsidRPr="006F3A39">
        <w:rPr>
          <w:rFonts w:ascii="Times New Roman" w:hAnsi="Times New Roman" w:cs="Times New Roman"/>
          <w:b/>
          <w:sz w:val="24"/>
          <w:szCs w:val="24"/>
          <w:lang w:val="ru-RU"/>
        </w:rPr>
        <w:t>%</w:t>
      </w:r>
      <w:r w:rsidR="002D3D75">
        <w:rPr>
          <w:rFonts w:ascii="Times New Roman" w:hAnsi="Times New Roman" w:cs="Times New Roman"/>
          <w:b/>
          <w:sz w:val="24"/>
          <w:szCs w:val="24"/>
          <w:lang w:val="ru-RU"/>
        </w:rPr>
        <w:t xml:space="preserve"> </w:t>
      </w:r>
      <w:r w:rsidR="002D3D75" w:rsidRPr="002D3D75">
        <w:rPr>
          <w:rFonts w:ascii="Times New Roman" w:hAnsi="Times New Roman" w:cs="Times New Roman"/>
          <w:bCs/>
          <w:sz w:val="24"/>
          <w:szCs w:val="24"/>
          <w:lang w:val="ru-RU"/>
        </w:rPr>
        <w:t>повече от услугите, реализирани през съп</w:t>
      </w:r>
      <w:r w:rsidRPr="002D3D75">
        <w:rPr>
          <w:rFonts w:ascii="Times New Roman" w:hAnsi="Times New Roman" w:cs="Times New Roman"/>
          <w:bCs/>
          <w:sz w:val="24"/>
          <w:szCs w:val="24"/>
          <w:lang w:val="ru-RU"/>
        </w:rPr>
        <w:t>оставимия период на 202</w:t>
      </w:r>
      <w:r w:rsidR="002D3D75" w:rsidRPr="002D3D75">
        <w:rPr>
          <w:rFonts w:ascii="Times New Roman" w:hAnsi="Times New Roman" w:cs="Times New Roman"/>
          <w:bCs/>
          <w:sz w:val="24"/>
          <w:szCs w:val="24"/>
          <w:lang w:val="ru-RU"/>
        </w:rPr>
        <w:t>4</w:t>
      </w:r>
      <w:r w:rsidRPr="002D3D75">
        <w:rPr>
          <w:rFonts w:ascii="Times New Roman" w:hAnsi="Times New Roman" w:cs="Times New Roman"/>
          <w:bCs/>
          <w:sz w:val="24"/>
          <w:szCs w:val="24"/>
          <w:lang w:val="ru-RU"/>
        </w:rPr>
        <w:t xml:space="preserve"> г.</w:t>
      </w:r>
      <w:bookmarkEnd w:id="0"/>
      <w:r w:rsidRPr="00277C0C">
        <w:rPr>
          <w:rFonts w:ascii="Times New Roman" w:hAnsi="Times New Roman" w:cs="Times New Roman"/>
          <w:sz w:val="24"/>
          <w:szCs w:val="24"/>
        </w:rPr>
        <w:t>;</w:t>
      </w:r>
    </w:p>
    <w:p w14:paraId="58D755C7" w14:textId="29BFA156" w:rsidR="00277C0C" w:rsidRPr="00277C0C" w:rsidRDefault="00277C0C" w:rsidP="00277C0C">
      <w:pPr>
        <w:spacing w:before="60" w:after="0" w:line="320" w:lineRule="atLeast"/>
        <w:ind w:firstLine="720"/>
        <w:jc w:val="both"/>
        <w:rPr>
          <w:rFonts w:ascii="Times New Roman" w:hAnsi="Times New Roman" w:cs="Times New Roman"/>
          <w:sz w:val="24"/>
          <w:szCs w:val="24"/>
        </w:rPr>
      </w:pPr>
      <w:r w:rsidRPr="00277C0C">
        <w:rPr>
          <w:rFonts w:ascii="Times New Roman" w:hAnsi="Times New Roman" w:cs="Times New Roman"/>
          <w:sz w:val="24"/>
          <w:szCs w:val="24"/>
        </w:rPr>
        <w:t xml:space="preserve">2. </w:t>
      </w:r>
      <w:bookmarkStart w:id="1" w:name="_Hlk63108896"/>
      <w:r w:rsidR="002D3D75">
        <w:rPr>
          <w:rFonts w:ascii="Times New Roman" w:hAnsi="Times New Roman" w:cs="Times New Roman"/>
          <w:sz w:val="24"/>
          <w:szCs w:val="24"/>
        </w:rPr>
        <w:t xml:space="preserve">Делът на услугите, възлагани чрез </w:t>
      </w:r>
      <w:r w:rsidR="002D3D75">
        <w:rPr>
          <w:rFonts w:ascii="Times New Roman" w:hAnsi="Times New Roman" w:cs="Times New Roman"/>
          <w:sz w:val="24"/>
          <w:szCs w:val="24"/>
          <w:lang w:val="en-US"/>
        </w:rPr>
        <w:t>in house</w:t>
      </w:r>
      <w:r w:rsidR="002D3D75">
        <w:rPr>
          <w:rFonts w:ascii="Times New Roman" w:hAnsi="Times New Roman" w:cs="Times New Roman"/>
          <w:sz w:val="24"/>
          <w:szCs w:val="24"/>
        </w:rPr>
        <w:t xml:space="preserve"> възлиза на </w:t>
      </w:r>
      <w:r w:rsidR="00344476">
        <w:rPr>
          <w:rFonts w:ascii="Times New Roman" w:hAnsi="Times New Roman" w:cs="Times New Roman"/>
          <w:sz w:val="24"/>
          <w:szCs w:val="24"/>
        </w:rPr>
        <w:t>около</w:t>
      </w:r>
      <w:r w:rsidR="002D3D75">
        <w:rPr>
          <w:rFonts w:ascii="Times New Roman" w:hAnsi="Times New Roman" w:cs="Times New Roman"/>
          <w:sz w:val="24"/>
          <w:szCs w:val="24"/>
        </w:rPr>
        <w:t xml:space="preserve"> </w:t>
      </w:r>
      <w:r w:rsidR="00344476" w:rsidRPr="00344476">
        <w:rPr>
          <w:rFonts w:ascii="Times New Roman" w:hAnsi="Times New Roman" w:cs="Times New Roman"/>
          <w:b/>
          <w:bCs/>
          <w:sz w:val="24"/>
          <w:szCs w:val="24"/>
        </w:rPr>
        <w:t>98</w:t>
      </w:r>
      <w:r w:rsidRPr="00344476">
        <w:rPr>
          <w:rFonts w:ascii="Times New Roman" w:hAnsi="Times New Roman" w:cs="Times New Roman"/>
          <w:b/>
          <w:sz w:val="24"/>
          <w:szCs w:val="24"/>
        </w:rPr>
        <w:t>%</w:t>
      </w:r>
      <w:r w:rsidRPr="00277C0C">
        <w:rPr>
          <w:rFonts w:ascii="Times New Roman" w:hAnsi="Times New Roman" w:cs="Times New Roman"/>
          <w:b/>
          <w:sz w:val="24"/>
          <w:szCs w:val="24"/>
        </w:rPr>
        <w:t xml:space="preserve"> </w:t>
      </w:r>
      <w:r w:rsidRPr="00277C0C">
        <w:rPr>
          <w:rFonts w:ascii="Times New Roman" w:hAnsi="Times New Roman" w:cs="Times New Roman"/>
          <w:sz w:val="24"/>
          <w:szCs w:val="24"/>
        </w:rPr>
        <w:t xml:space="preserve">от общия обем на </w:t>
      </w:r>
      <w:r w:rsidR="002D3D75">
        <w:rPr>
          <w:rFonts w:ascii="Times New Roman" w:hAnsi="Times New Roman" w:cs="Times New Roman"/>
          <w:sz w:val="24"/>
          <w:szCs w:val="24"/>
        </w:rPr>
        <w:t>реализираните приходи</w:t>
      </w:r>
      <w:bookmarkEnd w:id="1"/>
      <w:r w:rsidRPr="00277C0C">
        <w:rPr>
          <w:rFonts w:ascii="Times New Roman" w:hAnsi="Times New Roman" w:cs="Times New Roman"/>
          <w:sz w:val="24"/>
          <w:szCs w:val="24"/>
        </w:rPr>
        <w:t>;</w:t>
      </w:r>
    </w:p>
    <w:p w14:paraId="58029F43" w14:textId="32DEA4A5" w:rsidR="00277C0C" w:rsidRPr="00277C0C" w:rsidRDefault="00277C0C" w:rsidP="00277C0C">
      <w:pPr>
        <w:spacing w:before="60" w:after="0" w:line="320" w:lineRule="atLeast"/>
        <w:ind w:firstLine="720"/>
        <w:jc w:val="both"/>
        <w:rPr>
          <w:rFonts w:ascii="Times New Roman" w:hAnsi="Times New Roman" w:cs="Times New Roman"/>
          <w:sz w:val="24"/>
          <w:szCs w:val="24"/>
        </w:rPr>
      </w:pPr>
      <w:r w:rsidRPr="00277C0C">
        <w:rPr>
          <w:rFonts w:ascii="Times New Roman" w:hAnsi="Times New Roman" w:cs="Times New Roman"/>
          <w:sz w:val="24"/>
          <w:szCs w:val="24"/>
        </w:rPr>
        <w:t>3</w:t>
      </w:r>
      <w:r w:rsidRPr="00277C0C">
        <w:rPr>
          <w:rFonts w:ascii="Times New Roman" w:hAnsi="Times New Roman" w:cs="Times New Roman"/>
          <w:sz w:val="24"/>
          <w:szCs w:val="24"/>
          <w:lang w:val="ru-RU"/>
        </w:rPr>
        <w:t xml:space="preserve">. </w:t>
      </w:r>
      <w:r w:rsidR="002D3D75">
        <w:rPr>
          <w:rFonts w:ascii="Times New Roman" w:hAnsi="Times New Roman" w:cs="Times New Roman"/>
          <w:sz w:val="24"/>
          <w:szCs w:val="24"/>
          <w:lang w:val="ru-RU"/>
        </w:rPr>
        <w:t>Предприети са действия за оптимизиране на процесите, като се очаква резултатите от тях да се прояват в следващите отчетни периоди</w:t>
      </w:r>
      <w:r w:rsidRPr="00277C0C">
        <w:rPr>
          <w:rFonts w:ascii="Times New Roman" w:hAnsi="Times New Roman" w:cs="Times New Roman"/>
          <w:sz w:val="24"/>
          <w:szCs w:val="24"/>
        </w:rPr>
        <w:t>;</w:t>
      </w:r>
    </w:p>
    <w:p w14:paraId="15A65E69" w14:textId="77777777" w:rsidR="00277C0C" w:rsidRPr="00277C0C" w:rsidRDefault="00277C0C" w:rsidP="00277C0C">
      <w:pPr>
        <w:tabs>
          <w:tab w:val="left" w:pos="851"/>
        </w:tabs>
        <w:spacing w:before="60" w:after="0" w:line="320" w:lineRule="atLeast"/>
        <w:ind w:left="851" w:right="116" w:hanging="142"/>
        <w:jc w:val="both"/>
        <w:rPr>
          <w:rFonts w:ascii="Times New Roman" w:hAnsi="Times New Roman" w:cs="Times New Roman"/>
          <w:b/>
          <w:sz w:val="24"/>
          <w:szCs w:val="24"/>
        </w:rPr>
      </w:pPr>
    </w:p>
    <w:p w14:paraId="6DC3B4C9" w14:textId="00F183DA" w:rsidR="00277C0C" w:rsidRPr="00277C0C" w:rsidRDefault="00277C0C" w:rsidP="00277C0C">
      <w:pPr>
        <w:spacing w:before="60" w:after="0" w:line="320" w:lineRule="atLeast"/>
        <w:ind w:firstLine="709"/>
        <w:jc w:val="both"/>
        <w:rPr>
          <w:rFonts w:ascii="Times New Roman" w:hAnsi="Times New Roman" w:cs="Times New Roman"/>
          <w:b/>
          <w:sz w:val="24"/>
          <w:szCs w:val="24"/>
        </w:rPr>
      </w:pPr>
      <w:r w:rsidRPr="00277C0C">
        <w:rPr>
          <w:rFonts w:ascii="Times New Roman" w:hAnsi="Times New Roman" w:cs="Times New Roman"/>
          <w:b/>
          <w:sz w:val="24"/>
          <w:szCs w:val="24"/>
        </w:rPr>
        <w:t>I</w:t>
      </w:r>
      <w:r w:rsidRPr="00277C0C">
        <w:rPr>
          <w:rFonts w:ascii="Times New Roman" w:hAnsi="Times New Roman" w:cs="Times New Roman"/>
          <w:b/>
          <w:sz w:val="24"/>
          <w:szCs w:val="24"/>
          <w:lang w:val="ru-RU"/>
        </w:rPr>
        <w:t xml:space="preserve">. </w:t>
      </w:r>
      <w:r w:rsidRPr="00277C0C">
        <w:rPr>
          <w:rFonts w:ascii="Times New Roman" w:hAnsi="Times New Roman" w:cs="Times New Roman"/>
          <w:b/>
          <w:sz w:val="24"/>
          <w:szCs w:val="24"/>
        </w:rPr>
        <w:t>Изпълнение на оперативния план</w:t>
      </w:r>
    </w:p>
    <w:p w14:paraId="4E08C1E4" w14:textId="61DEAA8F" w:rsidR="00EF6681" w:rsidRPr="00EF6681" w:rsidRDefault="00EF6681" w:rsidP="00277C0C">
      <w:pPr>
        <w:spacing w:before="60" w:after="0" w:line="320" w:lineRule="atLeast"/>
        <w:ind w:firstLine="709"/>
        <w:jc w:val="both"/>
        <w:rPr>
          <w:rFonts w:ascii="Times New Roman" w:hAnsi="Times New Roman" w:cs="Times New Roman"/>
          <w:sz w:val="24"/>
          <w:szCs w:val="24"/>
        </w:rPr>
      </w:pPr>
      <w:r w:rsidRPr="00277C0C">
        <w:rPr>
          <w:rFonts w:ascii="Times New Roman" w:hAnsi="Times New Roman" w:cs="Times New Roman"/>
          <w:sz w:val="24"/>
          <w:szCs w:val="24"/>
        </w:rPr>
        <w:t xml:space="preserve">Дейността на ръководството беше насочена към изпълнение на бизнес-разчетите на </w:t>
      </w:r>
      <w:r>
        <w:rPr>
          <w:rFonts w:ascii="Times New Roman" w:hAnsi="Times New Roman" w:cs="Times New Roman"/>
          <w:sz w:val="24"/>
          <w:szCs w:val="24"/>
        </w:rPr>
        <w:t>предприятието</w:t>
      </w:r>
      <w:r w:rsidRPr="00277C0C">
        <w:rPr>
          <w:rFonts w:ascii="Times New Roman" w:hAnsi="Times New Roman" w:cs="Times New Roman"/>
          <w:sz w:val="24"/>
          <w:szCs w:val="24"/>
        </w:rPr>
        <w:t xml:space="preserve"> за 202</w:t>
      </w:r>
      <w:r>
        <w:rPr>
          <w:rFonts w:ascii="Times New Roman" w:hAnsi="Times New Roman" w:cs="Times New Roman"/>
          <w:sz w:val="24"/>
          <w:szCs w:val="24"/>
        </w:rPr>
        <w:t>5</w:t>
      </w:r>
      <w:r w:rsidRPr="00277C0C">
        <w:rPr>
          <w:rFonts w:ascii="Times New Roman" w:hAnsi="Times New Roman" w:cs="Times New Roman"/>
          <w:sz w:val="24"/>
          <w:szCs w:val="24"/>
        </w:rPr>
        <w:t xml:space="preserve"> г.</w:t>
      </w:r>
      <w:r>
        <w:rPr>
          <w:rFonts w:ascii="Times New Roman" w:hAnsi="Times New Roman" w:cs="Times New Roman"/>
          <w:sz w:val="24"/>
          <w:szCs w:val="24"/>
        </w:rPr>
        <w:t xml:space="preserve"> и по-специално за </w:t>
      </w:r>
      <w:r w:rsidRPr="00EF6681">
        <w:rPr>
          <w:rFonts w:ascii="Times New Roman" w:hAnsi="Times New Roman"/>
          <w:sz w:val="24"/>
          <w:szCs w:val="24"/>
        </w:rPr>
        <w:t>осъществяване на охранителна дейност на обекти</w:t>
      </w:r>
      <w:r>
        <w:rPr>
          <w:rFonts w:ascii="Times New Roman" w:hAnsi="Times New Roman"/>
          <w:sz w:val="24"/>
          <w:szCs w:val="24"/>
        </w:rPr>
        <w:t xml:space="preserve">, индивидуализирани в посочените по-долу договори, като се стремим към </w:t>
      </w:r>
      <w:r w:rsidRPr="00EF6681">
        <w:rPr>
          <w:rFonts w:ascii="Times New Roman" w:hAnsi="Times New Roman"/>
          <w:sz w:val="24"/>
          <w:szCs w:val="24"/>
        </w:rPr>
        <w:t xml:space="preserve">повишаване качеството на извършваната услуга и </w:t>
      </w:r>
      <w:r>
        <w:rPr>
          <w:rFonts w:ascii="Times New Roman" w:hAnsi="Times New Roman"/>
          <w:sz w:val="24"/>
          <w:szCs w:val="24"/>
        </w:rPr>
        <w:t xml:space="preserve">за </w:t>
      </w:r>
      <w:r w:rsidRPr="00EF6681">
        <w:rPr>
          <w:rFonts w:ascii="Times New Roman" w:hAnsi="Times New Roman"/>
          <w:sz w:val="24"/>
          <w:szCs w:val="24"/>
        </w:rPr>
        <w:t>ефективно използване на предоставените от едноличния собственик материални ресурси</w:t>
      </w:r>
      <w:r>
        <w:rPr>
          <w:rFonts w:ascii="Times New Roman" w:hAnsi="Times New Roman"/>
          <w:sz w:val="24"/>
          <w:szCs w:val="24"/>
        </w:rPr>
        <w:t>.</w:t>
      </w:r>
    </w:p>
    <w:p w14:paraId="21F973F7" w14:textId="77777777" w:rsidR="00EF6681" w:rsidRPr="00EF6681" w:rsidRDefault="00EF6681" w:rsidP="00EF6681">
      <w:pPr>
        <w:spacing w:after="0" w:line="240" w:lineRule="auto"/>
        <w:ind w:firstLine="709"/>
        <w:jc w:val="both"/>
        <w:rPr>
          <w:rFonts w:ascii="Times New Roman" w:hAnsi="Times New Roman" w:cs="Times New Roman"/>
          <w:sz w:val="16"/>
          <w:szCs w:val="16"/>
        </w:rPr>
      </w:pPr>
    </w:p>
    <w:p w14:paraId="202D5411" w14:textId="614A3AAA" w:rsidR="005F134E" w:rsidRDefault="005F134E" w:rsidP="00277C0C">
      <w:pPr>
        <w:spacing w:before="60" w:after="0" w:line="320" w:lineRule="atLeast"/>
        <w:ind w:firstLine="709"/>
        <w:jc w:val="both"/>
        <w:rPr>
          <w:rFonts w:ascii="Times New Roman" w:hAnsi="Times New Roman" w:cs="Times New Roman"/>
          <w:sz w:val="24"/>
          <w:szCs w:val="24"/>
        </w:rPr>
      </w:pPr>
      <w:r>
        <w:rPr>
          <w:rFonts w:ascii="Times New Roman" w:hAnsi="Times New Roman" w:cs="Times New Roman"/>
          <w:sz w:val="24"/>
          <w:szCs w:val="24"/>
        </w:rPr>
        <w:t>През периода 01.0</w:t>
      </w:r>
      <w:r w:rsidR="006F3A39">
        <w:rPr>
          <w:rFonts w:ascii="Times New Roman" w:hAnsi="Times New Roman" w:cs="Times New Roman"/>
          <w:sz w:val="24"/>
          <w:szCs w:val="24"/>
          <w:lang w:val="en-US"/>
        </w:rPr>
        <w:t>7</w:t>
      </w:r>
      <w:r>
        <w:rPr>
          <w:rFonts w:ascii="Times New Roman" w:hAnsi="Times New Roman" w:cs="Times New Roman"/>
          <w:sz w:val="24"/>
          <w:szCs w:val="24"/>
        </w:rPr>
        <w:t>.2025 г. до 30.09.2025 г. дружеството изпълнява охранителни услуги по договори със следните възложители:</w:t>
      </w:r>
    </w:p>
    <w:p w14:paraId="32A55FB8" w14:textId="77777777" w:rsidR="005F134E" w:rsidRPr="009F597E" w:rsidRDefault="005F134E" w:rsidP="005F134E">
      <w:pPr>
        <w:pStyle w:val="ListParagraph"/>
        <w:numPr>
          <w:ilvl w:val="0"/>
          <w:numId w:val="15"/>
        </w:numPr>
        <w:spacing w:before="60" w:after="0" w:line="320" w:lineRule="atLeast"/>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с </w:t>
      </w:r>
      <w:r w:rsidRPr="009F597E">
        <w:rPr>
          <w:rFonts w:ascii="Times New Roman" w:eastAsia="Calibri" w:hAnsi="Times New Roman" w:cs="Times New Roman"/>
          <w:sz w:val="24"/>
          <w:szCs w:val="24"/>
        </w:rPr>
        <w:t>Министерство на отбраната:</w:t>
      </w:r>
    </w:p>
    <w:p w14:paraId="0D55F60E" w14:textId="77777777" w:rsidR="005F134E" w:rsidRPr="009F597E" w:rsidRDefault="005F134E" w:rsidP="005F134E">
      <w:pPr>
        <w:pStyle w:val="ListParagraph"/>
        <w:numPr>
          <w:ilvl w:val="0"/>
          <w:numId w:val="14"/>
        </w:numPr>
        <w:tabs>
          <w:tab w:val="left" w:pos="1276"/>
        </w:tabs>
        <w:spacing w:before="60" w:after="0" w:line="320" w:lineRule="atLeast"/>
        <w:ind w:left="1418" w:hanging="284"/>
        <w:jc w:val="both"/>
        <w:rPr>
          <w:rFonts w:ascii="Times New Roman" w:eastAsia="Calibri" w:hAnsi="Times New Roman" w:cs="Times New Roman"/>
          <w:sz w:val="24"/>
          <w:szCs w:val="24"/>
        </w:rPr>
      </w:pPr>
      <w:r w:rsidRPr="009F597E">
        <w:rPr>
          <w:rFonts w:ascii="Times New Roman" w:eastAsia="Calibri" w:hAnsi="Times New Roman" w:cs="Times New Roman"/>
          <w:sz w:val="24"/>
          <w:szCs w:val="24"/>
        </w:rPr>
        <w:t>Договор ВИ-54-</w:t>
      </w:r>
      <w:r w:rsidRPr="009F597E">
        <w:rPr>
          <w:rFonts w:ascii="Times New Roman" w:eastAsia="Calibri" w:hAnsi="Times New Roman" w:cs="Times New Roman"/>
          <w:sz w:val="24"/>
          <w:szCs w:val="24"/>
          <w:lang w:val="en-US"/>
        </w:rPr>
        <w:t>12</w:t>
      </w:r>
      <w:r w:rsidRPr="009F597E">
        <w:rPr>
          <w:rFonts w:ascii="Times New Roman" w:eastAsia="Calibri" w:hAnsi="Times New Roman" w:cs="Times New Roman"/>
          <w:sz w:val="24"/>
          <w:szCs w:val="24"/>
        </w:rPr>
        <w:t>/</w:t>
      </w:r>
      <w:r w:rsidRPr="009F597E">
        <w:rPr>
          <w:rFonts w:ascii="Times New Roman" w:eastAsia="Calibri" w:hAnsi="Times New Roman" w:cs="Times New Roman"/>
          <w:sz w:val="24"/>
          <w:szCs w:val="24"/>
          <w:lang w:val="en-US"/>
        </w:rPr>
        <w:t>24.11.2023</w:t>
      </w:r>
      <w:r w:rsidRPr="009F597E">
        <w:rPr>
          <w:rFonts w:ascii="Times New Roman" w:eastAsia="Calibri" w:hAnsi="Times New Roman" w:cs="Times New Roman"/>
          <w:sz w:val="24"/>
          <w:szCs w:val="24"/>
        </w:rPr>
        <w:t xml:space="preserve"> г.;</w:t>
      </w:r>
    </w:p>
    <w:p w14:paraId="35CD3341" w14:textId="77777777" w:rsidR="005F134E" w:rsidRPr="009F597E" w:rsidRDefault="005F134E" w:rsidP="005F134E">
      <w:pPr>
        <w:pStyle w:val="ListParagraph"/>
        <w:numPr>
          <w:ilvl w:val="0"/>
          <w:numId w:val="14"/>
        </w:numPr>
        <w:tabs>
          <w:tab w:val="left" w:pos="1276"/>
        </w:tabs>
        <w:spacing w:before="60" w:after="0" w:line="320" w:lineRule="atLeast"/>
        <w:ind w:left="1418" w:hanging="284"/>
        <w:jc w:val="both"/>
        <w:rPr>
          <w:rFonts w:ascii="Times New Roman" w:eastAsia="Calibri" w:hAnsi="Times New Roman" w:cs="Times New Roman"/>
          <w:sz w:val="24"/>
          <w:szCs w:val="24"/>
        </w:rPr>
      </w:pPr>
      <w:r w:rsidRPr="009F597E">
        <w:rPr>
          <w:rFonts w:ascii="Times New Roman" w:eastAsia="Calibri" w:hAnsi="Times New Roman" w:cs="Times New Roman"/>
          <w:sz w:val="24"/>
          <w:szCs w:val="24"/>
        </w:rPr>
        <w:t>Договор ВИ-54-</w:t>
      </w:r>
      <w:r w:rsidRPr="009F597E">
        <w:rPr>
          <w:rFonts w:ascii="Times New Roman" w:eastAsia="Calibri" w:hAnsi="Times New Roman" w:cs="Times New Roman"/>
          <w:sz w:val="24"/>
          <w:szCs w:val="24"/>
          <w:lang w:val="en-US"/>
        </w:rPr>
        <w:t>11</w:t>
      </w:r>
      <w:r w:rsidRPr="009F597E">
        <w:rPr>
          <w:rFonts w:ascii="Times New Roman" w:eastAsia="Calibri" w:hAnsi="Times New Roman" w:cs="Times New Roman"/>
          <w:sz w:val="24"/>
          <w:szCs w:val="24"/>
        </w:rPr>
        <w:t>/</w:t>
      </w:r>
      <w:r w:rsidRPr="009F597E">
        <w:rPr>
          <w:rFonts w:ascii="Times New Roman" w:eastAsia="Calibri" w:hAnsi="Times New Roman" w:cs="Times New Roman"/>
          <w:sz w:val="24"/>
          <w:szCs w:val="24"/>
          <w:lang w:val="en-US"/>
        </w:rPr>
        <w:t>24.11.2023</w:t>
      </w:r>
      <w:r w:rsidRPr="009F597E">
        <w:rPr>
          <w:rFonts w:ascii="Times New Roman" w:eastAsia="Calibri" w:hAnsi="Times New Roman" w:cs="Times New Roman"/>
          <w:sz w:val="24"/>
          <w:szCs w:val="24"/>
        </w:rPr>
        <w:t xml:space="preserve"> г.;</w:t>
      </w:r>
    </w:p>
    <w:p w14:paraId="1C3418FC" w14:textId="77777777" w:rsidR="005F134E" w:rsidRPr="009F597E" w:rsidRDefault="005F134E" w:rsidP="005F134E">
      <w:pPr>
        <w:pStyle w:val="ListParagraph"/>
        <w:numPr>
          <w:ilvl w:val="0"/>
          <w:numId w:val="14"/>
        </w:numPr>
        <w:tabs>
          <w:tab w:val="left" w:pos="1276"/>
        </w:tabs>
        <w:spacing w:before="60" w:after="0" w:line="320" w:lineRule="atLeast"/>
        <w:ind w:left="1418" w:hanging="284"/>
        <w:jc w:val="both"/>
        <w:rPr>
          <w:rFonts w:ascii="Times New Roman" w:eastAsia="Calibri" w:hAnsi="Times New Roman" w:cs="Times New Roman"/>
          <w:sz w:val="24"/>
          <w:szCs w:val="24"/>
        </w:rPr>
      </w:pPr>
      <w:r w:rsidRPr="009F597E">
        <w:rPr>
          <w:rFonts w:ascii="Times New Roman" w:eastAsia="Calibri" w:hAnsi="Times New Roman" w:cs="Times New Roman"/>
          <w:sz w:val="24"/>
          <w:szCs w:val="24"/>
        </w:rPr>
        <w:t>Договор ВИ-54-</w:t>
      </w:r>
      <w:r w:rsidRPr="009F597E">
        <w:rPr>
          <w:rFonts w:ascii="Times New Roman" w:eastAsia="Calibri" w:hAnsi="Times New Roman" w:cs="Times New Roman"/>
          <w:sz w:val="24"/>
          <w:szCs w:val="24"/>
          <w:lang w:val="en-US"/>
        </w:rPr>
        <w:t>10</w:t>
      </w:r>
      <w:r w:rsidRPr="009F597E">
        <w:rPr>
          <w:rFonts w:ascii="Times New Roman" w:eastAsia="Calibri" w:hAnsi="Times New Roman" w:cs="Times New Roman"/>
          <w:sz w:val="24"/>
          <w:szCs w:val="24"/>
        </w:rPr>
        <w:t>/</w:t>
      </w:r>
      <w:r w:rsidRPr="009F597E">
        <w:rPr>
          <w:rFonts w:ascii="Times New Roman" w:eastAsia="Calibri" w:hAnsi="Times New Roman" w:cs="Times New Roman"/>
          <w:sz w:val="24"/>
          <w:szCs w:val="24"/>
          <w:lang w:val="en-US"/>
        </w:rPr>
        <w:t>24.11.2023</w:t>
      </w:r>
      <w:r w:rsidRPr="009F597E">
        <w:rPr>
          <w:rFonts w:ascii="Times New Roman" w:eastAsia="Calibri" w:hAnsi="Times New Roman" w:cs="Times New Roman"/>
          <w:sz w:val="24"/>
          <w:szCs w:val="24"/>
        </w:rPr>
        <w:t xml:space="preserve"> г.;</w:t>
      </w:r>
    </w:p>
    <w:p w14:paraId="15AF4342" w14:textId="77777777" w:rsidR="005F134E" w:rsidRPr="009F597E" w:rsidRDefault="005F134E" w:rsidP="005F134E">
      <w:pPr>
        <w:pStyle w:val="ListParagraph"/>
        <w:numPr>
          <w:ilvl w:val="0"/>
          <w:numId w:val="14"/>
        </w:numPr>
        <w:tabs>
          <w:tab w:val="left" w:pos="1276"/>
        </w:tabs>
        <w:spacing w:before="60" w:after="0" w:line="320" w:lineRule="atLeast"/>
        <w:ind w:left="1418" w:hanging="284"/>
        <w:jc w:val="both"/>
        <w:rPr>
          <w:rFonts w:ascii="Times New Roman" w:eastAsia="Calibri" w:hAnsi="Times New Roman" w:cs="Times New Roman"/>
          <w:sz w:val="24"/>
          <w:szCs w:val="24"/>
        </w:rPr>
      </w:pPr>
      <w:r w:rsidRPr="009F597E">
        <w:rPr>
          <w:rFonts w:ascii="Times New Roman" w:eastAsia="Calibri" w:hAnsi="Times New Roman" w:cs="Times New Roman"/>
          <w:sz w:val="24"/>
          <w:szCs w:val="24"/>
        </w:rPr>
        <w:t>Договор ВИ-54-</w:t>
      </w:r>
      <w:r w:rsidRPr="009F597E">
        <w:rPr>
          <w:rFonts w:ascii="Times New Roman" w:eastAsia="Calibri" w:hAnsi="Times New Roman" w:cs="Times New Roman"/>
          <w:sz w:val="24"/>
          <w:szCs w:val="24"/>
          <w:lang w:val="en-US"/>
        </w:rPr>
        <w:t>9</w:t>
      </w:r>
      <w:r w:rsidRPr="009F597E">
        <w:rPr>
          <w:rFonts w:ascii="Times New Roman" w:eastAsia="Calibri" w:hAnsi="Times New Roman" w:cs="Times New Roman"/>
          <w:sz w:val="24"/>
          <w:szCs w:val="24"/>
        </w:rPr>
        <w:t>/</w:t>
      </w:r>
      <w:r w:rsidRPr="009F597E">
        <w:rPr>
          <w:rFonts w:ascii="Times New Roman" w:eastAsia="Calibri" w:hAnsi="Times New Roman" w:cs="Times New Roman"/>
          <w:sz w:val="24"/>
          <w:szCs w:val="24"/>
          <w:lang w:val="en-US"/>
        </w:rPr>
        <w:t>21.09.2023</w:t>
      </w:r>
      <w:r w:rsidRPr="009F597E">
        <w:rPr>
          <w:rFonts w:ascii="Times New Roman" w:eastAsia="Calibri" w:hAnsi="Times New Roman" w:cs="Times New Roman"/>
          <w:sz w:val="24"/>
          <w:szCs w:val="24"/>
        </w:rPr>
        <w:t xml:space="preserve"> г.;</w:t>
      </w:r>
    </w:p>
    <w:p w14:paraId="7FB3E7EE" w14:textId="77777777" w:rsidR="005F134E" w:rsidRPr="009F597E" w:rsidRDefault="005F134E" w:rsidP="005F134E">
      <w:pPr>
        <w:pStyle w:val="ListParagraph"/>
        <w:numPr>
          <w:ilvl w:val="0"/>
          <w:numId w:val="14"/>
        </w:numPr>
        <w:tabs>
          <w:tab w:val="left" w:pos="1276"/>
        </w:tabs>
        <w:spacing w:before="60" w:after="0" w:line="320" w:lineRule="atLeast"/>
        <w:ind w:left="1418" w:hanging="284"/>
        <w:jc w:val="both"/>
        <w:rPr>
          <w:rFonts w:ascii="Times New Roman" w:eastAsia="Calibri" w:hAnsi="Times New Roman" w:cs="Times New Roman"/>
          <w:sz w:val="24"/>
          <w:szCs w:val="24"/>
        </w:rPr>
      </w:pPr>
      <w:r w:rsidRPr="009F597E">
        <w:rPr>
          <w:rFonts w:ascii="Times New Roman" w:eastAsia="Calibri" w:hAnsi="Times New Roman" w:cs="Times New Roman"/>
          <w:sz w:val="24"/>
          <w:szCs w:val="24"/>
        </w:rPr>
        <w:t>Договор ВИ-54-</w:t>
      </w:r>
      <w:r w:rsidRPr="009F597E">
        <w:rPr>
          <w:rFonts w:ascii="Times New Roman" w:eastAsia="Calibri" w:hAnsi="Times New Roman" w:cs="Times New Roman"/>
          <w:sz w:val="24"/>
          <w:szCs w:val="24"/>
          <w:lang w:val="en-US"/>
        </w:rPr>
        <w:t>8</w:t>
      </w:r>
      <w:r w:rsidRPr="009F597E">
        <w:rPr>
          <w:rFonts w:ascii="Times New Roman" w:eastAsia="Calibri" w:hAnsi="Times New Roman" w:cs="Times New Roman"/>
          <w:sz w:val="24"/>
          <w:szCs w:val="24"/>
        </w:rPr>
        <w:t>/</w:t>
      </w:r>
      <w:r w:rsidRPr="009F597E">
        <w:rPr>
          <w:rFonts w:ascii="Times New Roman" w:eastAsia="Calibri" w:hAnsi="Times New Roman" w:cs="Times New Roman"/>
          <w:sz w:val="24"/>
          <w:szCs w:val="24"/>
          <w:lang w:val="en-US"/>
        </w:rPr>
        <w:t>21.09.2023</w:t>
      </w:r>
      <w:r w:rsidRPr="009F597E">
        <w:rPr>
          <w:rFonts w:ascii="Times New Roman" w:eastAsia="Calibri" w:hAnsi="Times New Roman" w:cs="Times New Roman"/>
          <w:sz w:val="24"/>
          <w:szCs w:val="24"/>
        </w:rPr>
        <w:t xml:space="preserve"> г.</w:t>
      </w:r>
    </w:p>
    <w:p w14:paraId="23C46D8B" w14:textId="77777777" w:rsidR="005F134E" w:rsidRPr="009F597E" w:rsidRDefault="005F134E" w:rsidP="005F134E">
      <w:pPr>
        <w:pStyle w:val="ListParagraph"/>
        <w:numPr>
          <w:ilvl w:val="0"/>
          <w:numId w:val="15"/>
        </w:numPr>
        <w:tabs>
          <w:tab w:val="left" w:pos="993"/>
        </w:tabs>
        <w:spacing w:before="60" w:after="0" w:line="320" w:lineRule="atLeast"/>
        <w:ind w:hanging="436"/>
        <w:jc w:val="both"/>
        <w:rPr>
          <w:rFonts w:ascii="Times New Roman" w:eastAsia="Calibri" w:hAnsi="Times New Roman" w:cs="Times New Roman"/>
          <w:sz w:val="24"/>
          <w:szCs w:val="24"/>
        </w:rPr>
      </w:pPr>
      <w:r>
        <w:rPr>
          <w:rFonts w:ascii="Times New Roman" w:eastAsia="Calibri" w:hAnsi="Times New Roman" w:cs="Times New Roman"/>
          <w:sz w:val="24"/>
          <w:szCs w:val="24"/>
        </w:rPr>
        <w:t>с</w:t>
      </w:r>
      <w:r w:rsidRPr="009F597E">
        <w:rPr>
          <w:rFonts w:ascii="Times New Roman" w:eastAsia="Calibri" w:hAnsi="Times New Roman" w:cs="Times New Roman"/>
          <w:sz w:val="24"/>
          <w:szCs w:val="24"/>
        </w:rPr>
        <w:t xml:space="preserve"> „Терем Ивайло” ЕООД</w:t>
      </w:r>
    </w:p>
    <w:p w14:paraId="41AB2219" w14:textId="4D0AAFB2" w:rsidR="005F134E" w:rsidRPr="009F597E" w:rsidRDefault="005F134E" w:rsidP="005F134E">
      <w:pPr>
        <w:pStyle w:val="ListParagraph"/>
        <w:numPr>
          <w:ilvl w:val="0"/>
          <w:numId w:val="17"/>
        </w:numPr>
        <w:tabs>
          <w:tab w:val="left" w:pos="1418"/>
        </w:tabs>
        <w:spacing w:before="60" w:after="0" w:line="320" w:lineRule="atLeast"/>
        <w:jc w:val="both"/>
        <w:rPr>
          <w:rFonts w:ascii="Times New Roman" w:eastAsia="Calibri" w:hAnsi="Times New Roman" w:cs="Times New Roman"/>
          <w:sz w:val="24"/>
          <w:szCs w:val="24"/>
        </w:rPr>
      </w:pPr>
      <w:r w:rsidRPr="009F597E">
        <w:rPr>
          <w:rFonts w:ascii="Times New Roman" w:eastAsia="Calibri" w:hAnsi="Times New Roman" w:cs="Times New Roman"/>
          <w:sz w:val="24"/>
          <w:szCs w:val="24"/>
          <w:lang w:val="ru-RU"/>
        </w:rPr>
        <w:t>Договор № ВТ–ТИ–01/</w:t>
      </w:r>
      <w:r w:rsidR="00AF234C" w:rsidRPr="009F597E">
        <w:rPr>
          <w:rFonts w:ascii="Times New Roman" w:eastAsia="Calibri" w:hAnsi="Times New Roman" w:cs="Times New Roman"/>
          <w:sz w:val="24"/>
          <w:szCs w:val="24"/>
          <w:lang w:val="ru-RU"/>
        </w:rPr>
        <w:t>01.03.2024 г.</w:t>
      </w:r>
    </w:p>
    <w:p w14:paraId="5D47E030" w14:textId="77777777" w:rsidR="005F134E" w:rsidRPr="009F597E" w:rsidRDefault="005F134E" w:rsidP="005F134E">
      <w:pPr>
        <w:pStyle w:val="ListParagraph"/>
        <w:numPr>
          <w:ilvl w:val="0"/>
          <w:numId w:val="15"/>
        </w:numPr>
        <w:spacing w:before="60" w:after="0" w:line="320" w:lineRule="atLeast"/>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с </w:t>
      </w:r>
      <w:r w:rsidRPr="009F597E">
        <w:rPr>
          <w:rFonts w:ascii="Times New Roman" w:eastAsia="Calibri" w:hAnsi="Times New Roman" w:cs="Times New Roman"/>
          <w:sz w:val="24"/>
          <w:szCs w:val="24"/>
        </w:rPr>
        <w:t>Исторически музей – Панагюрище:</w:t>
      </w:r>
    </w:p>
    <w:p w14:paraId="297079BD" w14:textId="54858AEE" w:rsidR="005F134E" w:rsidRPr="00771A7B" w:rsidRDefault="005F134E" w:rsidP="005F134E">
      <w:pPr>
        <w:pStyle w:val="ListParagraph"/>
        <w:numPr>
          <w:ilvl w:val="0"/>
          <w:numId w:val="19"/>
        </w:numPr>
        <w:tabs>
          <w:tab w:val="left" w:pos="1418"/>
        </w:tabs>
        <w:spacing w:before="60" w:after="160" w:line="320" w:lineRule="atLeast"/>
        <w:ind w:hanging="968"/>
        <w:jc w:val="both"/>
        <w:rPr>
          <w:rFonts w:ascii="Times New Roman" w:eastAsia="Calibri" w:hAnsi="Times New Roman" w:cs="Times New Roman"/>
          <w:sz w:val="24"/>
          <w:szCs w:val="24"/>
        </w:rPr>
      </w:pPr>
      <w:r w:rsidRPr="00771A7B">
        <w:rPr>
          <w:rFonts w:ascii="Times New Roman" w:eastAsia="Calibri" w:hAnsi="Times New Roman" w:cs="Times New Roman"/>
          <w:sz w:val="24"/>
          <w:szCs w:val="24"/>
        </w:rPr>
        <w:t>Договор № Д-2</w:t>
      </w:r>
      <w:r w:rsidR="00AF234C">
        <w:rPr>
          <w:rFonts w:ascii="Times New Roman" w:eastAsia="Calibri" w:hAnsi="Times New Roman" w:cs="Times New Roman"/>
          <w:sz w:val="24"/>
          <w:szCs w:val="24"/>
          <w:lang w:val="en-US"/>
        </w:rPr>
        <w:t>/</w:t>
      </w:r>
      <w:r w:rsidRPr="00771A7B">
        <w:rPr>
          <w:rFonts w:ascii="Times New Roman" w:eastAsia="Calibri" w:hAnsi="Times New Roman" w:cs="Times New Roman"/>
          <w:sz w:val="24"/>
          <w:szCs w:val="24"/>
        </w:rPr>
        <w:t>12.01.2025 г.</w:t>
      </w:r>
    </w:p>
    <w:p w14:paraId="5AFB1B81" w14:textId="77777777" w:rsidR="005F134E" w:rsidRPr="009F597E" w:rsidRDefault="005F134E" w:rsidP="005F134E">
      <w:pPr>
        <w:pStyle w:val="ListParagraph"/>
        <w:numPr>
          <w:ilvl w:val="0"/>
          <w:numId w:val="15"/>
        </w:numPr>
        <w:spacing w:before="60" w:after="0" w:line="320" w:lineRule="atLeast"/>
        <w:jc w:val="both"/>
        <w:rPr>
          <w:rFonts w:ascii="Times New Roman" w:eastAsia="Calibri" w:hAnsi="Times New Roman" w:cs="Times New Roman"/>
          <w:sz w:val="24"/>
          <w:szCs w:val="24"/>
        </w:rPr>
      </w:pPr>
      <w:r>
        <w:rPr>
          <w:rFonts w:ascii="Times New Roman" w:eastAsia="Calibri" w:hAnsi="Times New Roman" w:cs="Times New Roman"/>
          <w:sz w:val="24"/>
          <w:szCs w:val="24"/>
        </w:rPr>
        <w:t>с „</w:t>
      </w:r>
      <w:r w:rsidRPr="009F597E">
        <w:rPr>
          <w:rFonts w:ascii="Times New Roman" w:eastAsia="Calibri" w:hAnsi="Times New Roman" w:cs="Times New Roman"/>
          <w:sz w:val="24"/>
          <w:szCs w:val="24"/>
        </w:rPr>
        <w:t>Интендантско обслужване</w:t>
      </w:r>
      <w:r>
        <w:rPr>
          <w:rFonts w:ascii="Times New Roman" w:eastAsia="Calibri" w:hAnsi="Times New Roman" w:cs="Times New Roman"/>
          <w:sz w:val="24"/>
          <w:szCs w:val="24"/>
        </w:rPr>
        <w:t>“</w:t>
      </w:r>
      <w:r w:rsidRPr="009F597E">
        <w:rPr>
          <w:rFonts w:ascii="Times New Roman" w:eastAsia="Calibri" w:hAnsi="Times New Roman" w:cs="Times New Roman"/>
          <w:sz w:val="24"/>
          <w:szCs w:val="24"/>
        </w:rPr>
        <w:t xml:space="preserve"> ЕАД</w:t>
      </w:r>
    </w:p>
    <w:p w14:paraId="6E5B0784" w14:textId="77777777" w:rsidR="005F134E" w:rsidRPr="009F597E" w:rsidRDefault="005F134E" w:rsidP="005F134E">
      <w:pPr>
        <w:pStyle w:val="ListParagraph"/>
        <w:numPr>
          <w:ilvl w:val="0"/>
          <w:numId w:val="16"/>
        </w:numPr>
        <w:tabs>
          <w:tab w:val="left" w:pos="1418"/>
        </w:tabs>
        <w:spacing w:before="60" w:after="0" w:line="320" w:lineRule="atLeast"/>
        <w:jc w:val="both"/>
        <w:rPr>
          <w:rFonts w:ascii="Times New Roman" w:eastAsia="Calibri" w:hAnsi="Times New Roman" w:cs="Times New Roman"/>
          <w:sz w:val="24"/>
          <w:szCs w:val="24"/>
        </w:rPr>
      </w:pPr>
      <w:r w:rsidRPr="009F597E">
        <w:rPr>
          <w:rFonts w:ascii="Times New Roman" w:eastAsia="Calibri" w:hAnsi="Times New Roman" w:cs="Times New Roman"/>
          <w:sz w:val="24"/>
          <w:szCs w:val="24"/>
        </w:rPr>
        <w:t>Договор № ДО-26/01.07.2024 г. и Анекс №2/01.07.2025 г.</w:t>
      </w:r>
    </w:p>
    <w:p w14:paraId="353C431F" w14:textId="77777777" w:rsidR="005F134E" w:rsidRDefault="005F134E" w:rsidP="005F134E">
      <w:pPr>
        <w:pStyle w:val="ListParagraph"/>
        <w:numPr>
          <w:ilvl w:val="0"/>
          <w:numId w:val="15"/>
        </w:numPr>
        <w:spacing w:before="60" w:after="0" w:line="320" w:lineRule="atLeast"/>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с </w:t>
      </w:r>
      <w:r w:rsidRPr="009F597E">
        <w:rPr>
          <w:rFonts w:ascii="Times New Roman" w:eastAsia="Calibri" w:hAnsi="Times New Roman" w:cs="Times New Roman"/>
          <w:sz w:val="24"/>
          <w:szCs w:val="24"/>
        </w:rPr>
        <w:t>Централен артилерийски технически изпитателен полигон</w:t>
      </w:r>
      <w:r>
        <w:rPr>
          <w:rFonts w:ascii="Times New Roman" w:eastAsia="Calibri" w:hAnsi="Times New Roman" w:cs="Times New Roman"/>
          <w:sz w:val="24"/>
          <w:szCs w:val="24"/>
        </w:rPr>
        <w:t xml:space="preserve"> (ЦАТИП)</w:t>
      </w:r>
    </w:p>
    <w:p w14:paraId="63E7D2F4" w14:textId="18F8E910" w:rsidR="005F134E" w:rsidRPr="009F597E" w:rsidRDefault="005F134E" w:rsidP="005F134E">
      <w:pPr>
        <w:pStyle w:val="ListParagraph"/>
        <w:numPr>
          <w:ilvl w:val="0"/>
          <w:numId w:val="17"/>
        </w:numPr>
        <w:tabs>
          <w:tab w:val="left" w:pos="1418"/>
        </w:tabs>
        <w:spacing w:before="60" w:after="0" w:line="320" w:lineRule="atLeast"/>
        <w:rPr>
          <w:rFonts w:ascii="Times New Roman" w:eastAsia="Calibri" w:hAnsi="Times New Roman" w:cs="Times New Roman"/>
          <w:sz w:val="24"/>
          <w:szCs w:val="24"/>
        </w:rPr>
      </w:pPr>
      <w:r w:rsidRPr="009F597E">
        <w:rPr>
          <w:rFonts w:ascii="Times New Roman" w:eastAsia="Calibri" w:hAnsi="Times New Roman" w:cs="Times New Roman"/>
          <w:sz w:val="24"/>
          <w:szCs w:val="24"/>
        </w:rPr>
        <w:t>Договор № ЗД-18/09.03.2023 г.</w:t>
      </w:r>
    </w:p>
    <w:p w14:paraId="4F94BA8C" w14:textId="77777777" w:rsidR="005F134E" w:rsidRPr="009F597E" w:rsidRDefault="005F134E" w:rsidP="005F134E">
      <w:pPr>
        <w:pStyle w:val="ListParagraph"/>
        <w:numPr>
          <w:ilvl w:val="0"/>
          <w:numId w:val="15"/>
        </w:numPr>
        <w:spacing w:before="60" w:after="0" w:line="320" w:lineRule="atLeast"/>
        <w:jc w:val="both"/>
        <w:rPr>
          <w:rFonts w:ascii="Times New Roman" w:eastAsia="Calibri" w:hAnsi="Times New Roman" w:cs="Times New Roman"/>
          <w:sz w:val="24"/>
          <w:szCs w:val="24"/>
        </w:rPr>
      </w:pPr>
      <w:r w:rsidRPr="00023293">
        <w:rPr>
          <w:rFonts w:ascii="Times New Roman" w:eastAsia="Calibri" w:hAnsi="Times New Roman" w:cs="Times New Roman"/>
          <w:sz w:val="24"/>
          <w:szCs w:val="24"/>
        </w:rPr>
        <w:t>с</w:t>
      </w:r>
      <w:r>
        <w:rPr>
          <w:rFonts w:ascii="Times New Roman" w:eastAsia="Calibri" w:hAnsi="Times New Roman" w:cs="Times New Roman"/>
        </w:rPr>
        <w:t xml:space="preserve"> </w:t>
      </w:r>
      <w:r w:rsidRPr="009F597E">
        <w:rPr>
          <w:rFonts w:ascii="Times New Roman" w:eastAsia="Calibri" w:hAnsi="Times New Roman" w:cs="Times New Roman"/>
          <w:sz w:val="24"/>
          <w:szCs w:val="24"/>
        </w:rPr>
        <w:t>Командване за логистична поддръжка</w:t>
      </w:r>
      <w:r>
        <w:rPr>
          <w:rFonts w:ascii="Times New Roman" w:eastAsia="Calibri" w:hAnsi="Times New Roman" w:cs="Times New Roman"/>
          <w:sz w:val="24"/>
          <w:szCs w:val="24"/>
        </w:rPr>
        <w:t xml:space="preserve"> (КЛП)</w:t>
      </w:r>
    </w:p>
    <w:p w14:paraId="17C579E2" w14:textId="15D0BBD7" w:rsidR="005F134E" w:rsidRPr="00023293" w:rsidRDefault="005F134E" w:rsidP="005F134E">
      <w:pPr>
        <w:pStyle w:val="ListParagraph"/>
        <w:numPr>
          <w:ilvl w:val="0"/>
          <w:numId w:val="17"/>
        </w:numPr>
        <w:tabs>
          <w:tab w:val="left" w:pos="1418"/>
        </w:tabs>
        <w:spacing w:before="60" w:after="160" w:line="320" w:lineRule="atLeast"/>
        <w:jc w:val="both"/>
        <w:rPr>
          <w:rFonts w:ascii="Times New Roman" w:eastAsia="Calibri" w:hAnsi="Times New Roman" w:cs="Times New Roman"/>
          <w:sz w:val="24"/>
          <w:szCs w:val="24"/>
        </w:rPr>
      </w:pPr>
      <w:r w:rsidRPr="00023293">
        <w:rPr>
          <w:rFonts w:ascii="Times New Roman" w:eastAsia="Calibri" w:hAnsi="Times New Roman" w:cs="Times New Roman"/>
          <w:sz w:val="24"/>
          <w:szCs w:val="24"/>
        </w:rPr>
        <w:t>Договор № ЗН -4555/17.07.2023 г.</w:t>
      </w:r>
    </w:p>
    <w:p w14:paraId="0DE19198" w14:textId="4C21B959" w:rsidR="005F134E" w:rsidRPr="009F597E" w:rsidRDefault="005F134E" w:rsidP="005F134E">
      <w:pPr>
        <w:pStyle w:val="ListParagraph"/>
        <w:numPr>
          <w:ilvl w:val="0"/>
          <w:numId w:val="18"/>
        </w:numPr>
        <w:spacing w:before="60" w:after="0" w:line="320" w:lineRule="atLeast"/>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с </w:t>
      </w:r>
      <w:r w:rsidRPr="009F597E">
        <w:rPr>
          <w:rFonts w:ascii="Times New Roman" w:eastAsia="Calibri" w:hAnsi="Times New Roman" w:cs="Times New Roman"/>
          <w:sz w:val="24"/>
          <w:szCs w:val="24"/>
        </w:rPr>
        <w:t>„П</w:t>
      </w:r>
      <w:r>
        <w:rPr>
          <w:rFonts w:ascii="Times New Roman" w:eastAsia="Calibri" w:hAnsi="Times New Roman" w:cs="Times New Roman"/>
          <w:sz w:val="24"/>
          <w:szCs w:val="24"/>
        </w:rPr>
        <w:t>ътстрой</w:t>
      </w:r>
      <w:r w:rsidRPr="009F597E">
        <w:rPr>
          <w:rFonts w:ascii="Times New Roman" w:eastAsia="Calibri" w:hAnsi="Times New Roman" w:cs="Times New Roman"/>
          <w:sz w:val="24"/>
          <w:szCs w:val="24"/>
        </w:rPr>
        <w:t xml:space="preserve"> – В</w:t>
      </w:r>
      <w:r>
        <w:rPr>
          <w:rFonts w:ascii="Times New Roman" w:eastAsia="Calibri" w:hAnsi="Times New Roman" w:cs="Times New Roman"/>
          <w:sz w:val="24"/>
          <w:szCs w:val="24"/>
        </w:rPr>
        <w:t>арна</w:t>
      </w:r>
      <w:r w:rsidRPr="009F597E">
        <w:rPr>
          <w:rFonts w:ascii="Times New Roman" w:eastAsia="Calibri" w:hAnsi="Times New Roman" w:cs="Times New Roman"/>
          <w:sz w:val="24"/>
          <w:szCs w:val="24"/>
        </w:rPr>
        <w:t xml:space="preserve">“ </w:t>
      </w:r>
      <w:r>
        <w:rPr>
          <w:rFonts w:ascii="Times New Roman" w:eastAsia="Calibri" w:hAnsi="Times New Roman" w:cs="Times New Roman"/>
          <w:sz w:val="24"/>
          <w:szCs w:val="24"/>
        </w:rPr>
        <w:t>ЕОО</w:t>
      </w:r>
      <w:r w:rsidRPr="009F597E">
        <w:rPr>
          <w:rFonts w:ascii="Times New Roman" w:eastAsia="Calibri" w:hAnsi="Times New Roman" w:cs="Times New Roman"/>
          <w:sz w:val="24"/>
          <w:szCs w:val="24"/>
        </w:rPr>
        <w:t xml:space="preserve">Д </w:t>
      </w:r>
    </w:p>
    <w:p w14:paraId="219B3A6E" w14:textId="6840B932" w:rsidR="005F134E" w:rsidRPr="009F597E" w:rsidRDefault="005F134E" w:rsidP="005F134E">
      <w:pPr>
        <w:pStyle w:val="ListParagraph"/>
        <w:numPr>
          <w:ilvl w:val="0"/>
          <w:numId w:val="17"/>
        </w:numPr>
        <w:tabs>
          <w:tab w:val="left" w:pos="1418"/>
        </w:tabs>
        <w:spacing w:before="60" w:after="0" w:line="320" w:lineRule="atLeast"/>
        <w:jc w:val="both"/>
        <w:rPr>
          <w:rFonts w:ascii="Times New Roman" w:eastAsia="Calibri" w:hAnsi="Times New Roman" w:cs="Times New Roman"/>
          <w:sz w:val="24"/>
          <w:szCs w:val="24"/>
        </w:rPr>
      </w:pPr>
      <w:r w:rsidRPr="009F597E">
        <w:rPr>
          <w:rFonts w:ascii="Times New Roman" w:eastAsia="Calibri" w:hAnsi="Times New Roman" w:cs="Times New Roman"/>
          <w:sz w:val="24"/>
          <w:szCs w:val="24"/>
        </w:rPr>
        <w:t>Договор за охрана № Д</w:t>
      </w:r>
      <w:r w:rsidR="002C341F">
        <w:rPr>
          <w:rFonts w:ascii="Times New Roman" w:eastAsia="Calibri" w:hAnsi="Times New Roman" w:cs="Times New Roman"/>
          <w:sz w:val="24"/>
          <w:szCs w:val="24"/>
          <w:lang w:val="en-US"/>
        </w:rPr>
        <w:t>-</w:t>
      </w:r>
      <w:r w:rsidRPr="009F597E">
        <w:rPr>
          <w:rFonts w:ascii="Times New Roman" w:eastAsia="Calibri" w:hAnsi="Times New Roman" w:cs="Times New Roman"/>
          <w:sz w:val="24"/>
          <w:szCs w:val="24"/>
        </w:rPr>
        <w:t>034/04.07.2025</w:t>
      </w:r>
      <w:r w:rsidR="002C341F">
        <w:rPr>
          <w:rFonts w:ascii="Times New Roman" w:eastAsia="Calibri" w:hAnsi="Times New Roman" w:cs="Times New Roman"/>
          <w:sz w:val="24"/>
          <w:szCs w:val="24"/>
          <w:lang w:val="en-US"/>
        </w:rPr>
        <w:t xml:space="preserve"> </w:t>
      </w:r>
      <w:r w:rsidR="002C341F">
        <w:rPr>
          <w:rFonts w:ascii="Times New Roman" w:eastAsia="Calibri" w:hAnsi="Times New Roman" w:cs="Times New Roman"/>
          <w:sz w:val="24"/>
          <w:szCs w:val="24"/>
        </w:rPr>
        <w:t>г</w:t>
      </w:r>
      <w:r w:rsidRPr="009F597E">
        <w:rPr>
          <w:rFonts w:ascii="Times New Roman" w:eastAsia="Calibri" w:hAnsi="Times New Roman" w:cs="Times New Roman"/>
          <w:sz w:val="24"/>
          <w:szCs w:val="24"/>
        </w:rPr>
        <w:t>.</w:t>
      </w:r>
    </w:p>
    <w:p w14:paraId="4BFFC37A" w14:textId="42C0665C" w:rsidR="005F134E" w:rsidRPr="009F597E" w:rsidRDefault="005F134E" w:rsidP="005F134E">
      <w:pPr>
        <w:pStyle w:val="ListParagraph"/>
        <w:numPr>
          <w:ilvl w:val="0"/>
          <w:numId w:val="18"/>
        </w:numPr>
        <w:spacing w:before="60" w:after="0" w:line="320" w:lineRule="atLeast"/>
        <w:jc w:val="both"/>
        <w:rPr>
          <w:rFonts w:ascii="Times New Roman" w:eastAsia="Calibri" w:hAnsi="Times New Roman" w:cs="Times New Roman"/>
          <w:sz w:val="24"/>
          <w:szCs w:val="24"/>
        </w:rPr>
      </w:pPr>
      <w:r w:rsidRPr="009F597E">
        <w:rPr>
          <w:rFonts w:ascii="Times New Roman" w:eastAsia="Calibri" w:hAnsi="Times New Roman" w:cs="Times New Roman"/>
          <w:sz w:val="24"/>
          <w:szCs w:val="24"/>
        </w:rPr>
        <w:t>Сдружение „</w:t>
      </w:r>
      <w:r>
        <w:rPr>
          <w:rFonts w:ascii="Times New Roman" w:eastAsia="Calibri" w:hAnsi="Times New Roman" w:cs="Times New Roman"/>
          <w:sz w:val="24"/>
          <w:szCs w:val="24"/>
        </w:rPr>
        <w:t>Ф</w:t>
      </w:r>
      <w:r w:rsidRPr="009F597E">
        <w:rPr>
          <w:rFonts w:ascii="Times New Roman" w:eastAsia="Calibri" w:hAnsi="Times New Roman" w:cs="Times New Roman"/>
          <w:sz w:val="24"/>
          <w:szCs w:val="24"/>
        </w:rPr>
        <w:t>утболен клуб Венци–2022“ гр. Искър</w:t>
      </w:r>
    </w:p>
    <w:p w14:paraId="2DFB0F31" w14:textId="78513626" w:rsidR="005F134E" w:rsidRPr="009F597E" w:rsidRDefault="005F134E" w:rsidP="005F134E">
      <w:pPr>
        <w:pStyle w:val="ListParagraph"/>
        <w:numPr>
          <w:ilvl w:val="0"/>
          <w:numId w:val="17"/>
        </w:numPr>
        <w:tabs>
          <w:tab w:val="left" w:pos="1418"/>
        </w:tabs>
        <w:spacing w:before="60" w:after="0" w:line="320" w:lineRule="atLeast"/>
        <w:jc w:val="both"/>
        <w:rPr>
          <w:rFonts w:ascii="Times New Roman" w:eastAsia="Calibri" w:hAnsi="Times New Roman" w:cs="Times New Roman"/>
          <w:sz w:val="24"/>
          <w:szCs w:val="24"/>
        </w:rPr>
      </w:pPr>
      <w:r w:rsidRPr="009F597E">
        <w:rPr>
          <w:rFonts w:ascii="Times New Roman" w:eastAsia="Calibri" w:hAnsi="Times New Roman" w:cs="Times New Roman"/>
          <w:sz w:val="24"/>
          <w:szCs w:val="24"/>
        </w:rPr>
        <w:lastRenderedPageBreak/>
        <w:t>Договор за охрана на футболни мачове от 12.09.2024 г.</w:t>
      </w:r>
    </w:p>
    <w:p w14:paraId="37019361" w14:textId="77777777" w:rsidR="005F134E" w:rsidRPr="00AF234C" w:rsidRDefault="005F134E" w:rsidP="00AF234C">
      <w:pPr>
        <w:spacing w:after="0" w:line="240" w:lineRule="auto"/>
        <w:ind w:firstLine="709"/>
        <w:jc w:val="both"/>
        <w:rPr>
          <w:rFonts w:ascii="Times New Roman" w:hAnsi="Times New Roman" w:cs="Times New Roman"/>
          <w:sz w:val="16"/>
          <w:szCs w:val="16"/>
        </w:rPr>
      </w:pPr>
    </w:p>
    <w:p w14:paraId="6A23B155" w14:textId="3ECED32E" w:rsidR="005F134E" w:rsidRPr="005F134E" w:rsidRDefault="00430488" w:rsidP="00277C0C">
      <w:pPr>
        <w:tabs>
          <w:tab w:val="left" w:pos="1125"/>
        </w:tabs>
        <w:spacing w:before="60" w:after="0" w:line="320" w:lineRule="atLeast"/>
        <w:ind w:firstLine="709"/>
        <w:jc w:val="both"/>
        <w:rPr>
          <w:rFonts w:ascii="Times New Roman" w:hAnsi="Times New Roman" w:cs="Times New Roman"/>
          <w:b/>
          <w:sz w:val="24"/>
          <w:szCs w:val="24"/>
        </w:rPr>
      </w:pPr>
      <w:r>
        <w:rPr>
          <w:rFonts w:ascii="Times New Roman" w:hAnsi="Times New Roman" w:cs="Times New Roman"/>
          <w:b/>
          <w:sz w:val="24"/>
          <w:szCs w:val="24"/>
          <w:lang w:val="en-US"/>
        </w:rPr>
        <w:t>II</w:t>
      </w:r>
      <w:r>
        <w:rPr>
          <w:rFonts w:ascii="Times New Roman" w:hAnsi="Times New Roman" w:cs="Times New Roman"/>
          <w:b/>
          <w:sz w:val="24"/>
          <w:szCs w:val="24"/>
        </w:rPr>
        <w:t xml:space="preserve">. </w:t>
      </w:r>
      <w:r w:rsidR="005F134E" w:rsidRPr="005F134E">
        <w:rPr>
          <w:rFonts w:ascii="Times New Roman" w:hAnsi="Times New Roman" w:cs="Times New Roman"/>
          <w:b/>
          <w:sz w:val="24"/>
          <w:szCs w:val="24"/>
        </w:rPr>
        <w:t>Информация за финансовото състояние и резултатите от дейността</w:t>
      </w:r>
    </w:p>
    <w:p w14:paraId="03FC9B60" w14:textId="5FE7F48C" w:rsidR="005F134E" w:rsidRDefault="005F134E" w:rsidP="00277C0C">
      <w:pPr>
        <w:tabs>
          <w:tab w:val="left" w:pos="1125"/>
        </w:tabs>
        <w:spacing w:before="60" w:after="0" w:line="320" w:lineRule="atLeast"/>
        <w:ind w:firstLine="709"/>
        <w:jc w:val="both"/>
        <w:rPr>
          <w:rFonts w:ascii="Times New Roman" w:hAnsi="Times New Roman" w:cs="Times New Roman"/>
          <w:sz w:val="24"/>
          <w:szCs w:val="24"/>
        </w:rPr>
      </w:pPr>
      <w:r>
        <w:rPr>
          <w:rFonts w:ascii="Times New Roman" w:hAnsi="Times New Roman" w:cs="Times New Roman"/>
          <w:sz w:val="24"/>
          <w:szCs w:val="24"/>
        </w:rPr>
        <w:t xml:space="preserve">Реализираните от дружеството нетни приходи от продажби през деветмесечието на 2025 г. са в размер на </w:t>
      </w:r>
      <w:r w:rsidR="006F3A39">
        <w:rPr>
          <w:rFonts w:ascii="Times New Roman" w:hAnsi="Times New Roman" w:cs="Times New Roman"/>
          <w:sz w:val="24"/>
          <w:szCs w:val="24"/>
          <w:lang w:val="en-US"/>
        </w:rPr>
        <w:t>20 397</w:t>
      </w:r>
      <w:r>
        <w:rPr>
          <w:rFonts w:ascii="Times New Roman" w:hAnsi="Times New Roman" w:cs="Times New Roman"/>
          <w:sz w:val="24"/>
          <w:szCs w:val="24"/>
        </w:rPr>
        <w:t xml:space="preserve"> </w:t>
      </w:r>
      <w:r w:rsidR="00132416">
        <w:rPr>
          <w:rFonts w:ascii="Times New Roman" w:hAnsi="Times New Roman" w:cs="Times New Roman"/>
          <w:sz w:val="24"/>
          <w:szCs w:val="24"/>
        </w:rPr>
        <w:t>х</w:t>
      </w:r>
      <w:r>
        <w:rPr>
          <w:rFonts w:ascii="Times New Roman" w:hAnsi="Times New Roman" w:cs="Times New Roman"/>
          <w:sz w:val="24"/>
          <w:szCs w:val="24"/>
        </w:rPr>
        <w:t xml:space="preserve">ил. лв. При сравнение на отчетните данни за периода </w:t>
      </w:r>
      <w:r w:rsidR="00430488">
        <w:rPr>
          <w:rFonts w:ascii="Times New Roman" w:hAnsi="Times New Roman" w:cs="Times New Roman"/>
          <w:sz w:val="24"/>
          <w:szCs w:val="24"/>
        </w:rPr>
        <w:t>през</w:t>
      </w:r>
      <w:r>
        <w:rPr>
          <w:rFonts w:ascii="Times New Roman" w:hAnsi="Times New Roman" w:cs="Times New Roman"/>
          <w:sz w:val="24"/>
          <w:szCs w:val="24"/>
        </w:rPr>
        <w:t xml:space="preserve"> предходната </w:t>
      </w:r>
      <w:r w:rsidR="00430488">
        <w:rPr>
          <w:rFonts w:ascii="Times New Roman" w:hAnsi="Times New Roman" w:cs="Times New Roman"/>
          <w:sz w:val="24"/>
          <w:szCs w:val="24"/>
        </w:rPr>
        <w:t xml:space="preserve">(2024) </w:t>
      </w:r>
      <w:r>
        <w:rPr>
          <w:rFonts w:ascii="Times New Roman" w:hAnsi="Times New Roman" w:cs="Times New Roman"/>
          <w:sz w:val="24"/>
          <w:szCs w:val="24"/>
        </w:rPr>
        <w:t>година се отчита увеличение с</w:t>
      </w:r>
      <w:r w:rsidR="006F3A39">
        <w:rPr>
          <w:rFonts w:ascii="Times New Roman" w:hAnsi="Times New Roman" w:cs="Times New Roman"/>
          <w:sz w:val="24"/>
          <w:szCs w:val="24"/>
          <w:lang w:val="en-US"/>
        </w:rPr>
        <w:t xml:space="preserve"> 2 307 </w:t>
      </w:r>
      <w:r w:rsidR="00132416">
        <w:rPr>
          <w:rFonts w:ascii="Times New Roman" w:hAnsi="Times New Roman" w:cs="Times New Roman"/>
          <w:sz w:val="24"/>
          <w:szCs w:val="24"/>
        </w:rPr>
        <w:t>х</w:t>
      </w:r>
      <w:r>
        <w:rPr>
          <w:rFonts w:ascii="Times New Roman" w:hAnsi="Times New Roman" w:cs="Times New Roman"/>
          <w:sz w:val="24"/>
          <w:szCs w:val="24"/>
        </w:rPr>
        <w:t xml:space="preserve">ил. лв., когато са </w:t>
      </w:r>
      <w:r w:rsidR="006F3A39">
        <w:rPr>
          <w:rFonts w:ascii="Times New Roman" w:hAnsi="Times New Roman" w:cs="Times New Roman"/>
          <w:sz w:val="24"/>
          <w:szCs w:val="24"/>
        </w:rPr>
        <w:t xml:space="preserve">били </w:t>
      </w:r>
      <w:r>
        <w:rPr>
          <w:rFonts w:ascii="Times New Roman" w:hAnsi="Times New Roman" w:cs="Times New Roman"/>
          <w:sz w:val="24"/>
          <w:szCs w:val="24"/>
        </w:rPr>
        <w:t xml:space="preserve">реализирани нетни приходи от продажби в размер на </w:t>
      </w:r>
      <w:r w:rsidR="006F3A39">
        <w:rPr>
          <w:rFonts w:ascii="Times New Roman" w:hAnsi="Times New Roman" w:cs="Times New Roman"/>
          <w:sz w:val="24"/>
          <w:szCs w:val="24"/>
        </w:rPr>
        <w:t xml:space="preserve">18 090 </w:t>
      </w:r>
      <w:r>
        <w:rPr>
          <w:rFonts w:ascii="Times New Roman" w:hAnsi="Times New Roman" w:cs="Times New Roman"/>
          <w:sz w:val="24"/>
          <w:szCs w:val="24"/>
        </w:rPr>
        <w:t xml:space="preserve">хил. лв., или в процентно съотношение, увеличението е приблизително </w:t>
      </w:r>
      <w:r w:rsidR="006F3A39">
        <w:rPr>
          <w:rFonts w:ascii="Times New Roman" w:hAnsi="Times New Roman" w:cs="Times New Roman"/>
          <w:sz w:val="24"/>
          <w:szCs w:val="24"/>
        </w:rPr>
        <w:t>12,8</w:t>
      </w:r>
      <w:r>
        <w:rPr>
          <w:rFonts w:ascii="Times New Roman" w:hAnsi="Times New Roman" w:cs="Times New Roman"/>
          <w:sz w:val="24"/>
          <w:szCs w:val="24"/>
        </w:rPr>
        <w:t xml:space="preserve">% </w:t>
      </w:r>
      <w:r w:rsidR="00276443">
        <w:rPr>
          <w:rFonts w:ascii="Times New Roman" w:hAnsi="Times New Roman" w:cs="Times New Roman"/>
          <w:sz w:val="24"/>
          <w:szCs w:val="24"/>
        </w:rPr>
        <w:t xml:space="preserve">спрямо деветмесечието на 2024 г. Финансовият резултат към 30.09.2024 г. преди облагане с данъци е в размер на </w:t>
      </w:r>
      <w:r w:rsidR="006F3A39">
        <w:rPr>
          <w:rFonts w:ascii="Times New Roman" w:hAnsi="Times New Roman" w:cs="Times New Roman"/>
          <w:sz w:val="24"/>
          <w:szCs w:val="24"/>
        </w:rPr>
        <w:t>3 564</w:t>
      </w:r>
      <w:r w:rsidR="00276443">
        <w:rPr>
          <w:rFonts w:ascii="Times New Roman" w:hAnsi="Times New Roman" w:cs="Times New Roman"/>
          <w:sz w:val="24"/>
          <w:szCs w:val="24"/>
        </w:rPr>
        <w:t xml:space="preserve"> хил. лв.</w:t>
      </w:r>
    </w:p>
    <w:p w14:paraId="544ABDD0" w14:textId="3164C70E" w:rsidR="00276443" w:rsidRDefault="00276443" w:rsidP="00277C0C">
      <w:pPr>
        <w:tabs>
          <w:tab w:val="left" w:pos="1125"/>
        </w:tabs>
        <w:spacing w:before="60" w:after="0" w:line="320" w:lineRule="atLeast"/>
        <w:ind w:firstLine="709"/>
        <w:jc w:val="both"/>
        <w:rPr>
          <w:rFonts w:ascii="Times New Roman" w:hAnsi="Times New Roman" w:cs="Times New Roman"/>
          <w:sz w:val="24"/>
          <w:szCs w:val="24"/>
        </w:rPr>
      </w:pPr>
      <w:r>
        <w:rPr>
          <w:rFonts w:ascii="Times New Roman" w:hAnsi="Times New Roman" w:cs="Times New Roman"/>
          <w:sz w:val="24"/>
          <w:szCs w:val="24"/>
        </w:rPr>
        <w:t>Дружеството е собственост на държавата чрез Министерство на отбраната. Основната му дейност, както и значителна част от приходите се генерират от договори с принципала и негови подразделение (второстепенни разпоредители с бюджет)</w:t>
      </w:r>
      <w:r w:rsidR="00564A42">
        <w:rPr>
          <w:rFonts w:ascii="Times New Roman" w:hAnsi="Times New Roman" w:cs="Times New Roman"/>
          <w:sz w:val="24"/>
          <w:szCs w:val="24"/>
        </w:rPr>
        <w:t xml:space="preserve"> и лица под общ контрол</w:t>
      </w:r>
      <w:r>
        <w:rPr>
          <w:rFonts w:ascii="Times New Roman" w:hAnsi="Times New Roman" w:cs="Times New Roman"/>
          <w:sz w:val="24"/>
          <w:szCs w:val="24"/>
        </w:rPr>
        <w:t>, което обуславя високата степен на зависимост на дейността на дружеството от държавната политика за възлагането на дейности и постъпленията за извършените работи.</w:t>
      </w:r>
    </w:p>
    <w:p w14:paraId="0D58F28A" w14:textId="277D7FEB" w:rsidR="00276443" w:rsidRDefault="00276443" w:rsidP="00277C0C">
      <w:pPr>
        <w:tabs>
          <w:tab w:val="left" w:pos="1125"/>
        </w:tabs>
        <w:spacing w:before="60" w:after="0" w:line="320" w:lineRule="atLeast"/>
        <w:ind w:firstLine="709"/>
        <w:jc w:val="both"/>
        <w:rPr>
          <w:rFonts w:ascii="Times New Roman" w:hAnsi="Times New Roman" w:cs="Times New Roman"/>
          <w:sz w:val="24"/>
          <w:szCs w:val="24"/>
        </w:rPr>
      </w:pPr>
      <w:r>
        <w:rPr>
          <w:rFonts w:ascii="Times New Roman" w:hAnsi="Times New Roman" w:cs="Times New Roman"/>
          <w:sz w:val="24"/>
          <w:szCs w:val="24"/>
        </w:rPr>
        <w:t xml:space="preserve">Финансовият резултат за деветмесечието (с натрупване) включва освен реализираната печалба от месечното изпълнение на охранителните услуги, одобрени и приети от възложителя през същия период, така и печалба от учредената суперфиция (право на строеж) </w:t>
      </w:r>
      <w:r w:rsidR="00132416">
        <w:rPr>
          <w:rFonts w:ascii="Times New Roman" w:hAnsi="Times New Roman" w:cs="Times New Roman"/>
          <w:sz w:val="24"/>
          <w:szCs w:val="24"/>
        </w:rPr>
        <w:t xml:space="preserve">върху терен, находящ се в жк. „Младост – 3“ (представляващ апортна вноска на държавата в капитала на „МОБА“ ЕООД). Правото на строеж е  </w:t>
      </w:r>
      <w:r>
        <w:rPr>
          <w:rFonts w:ascii="Times New Roman" w:hAnsi="Times New Roman" w:cs="Times New Roman"/>
          <w:sz w:val="24"/>
          <w:szCs w:val="24"/>
        </w:rPr>
        <w:t>учредено на 30.04.2025 г.</w:t>
      </w:r>
      <w:r w:rsidR="00132416">
        <w:rPr>
          <w:rFonts w:ascii="Times New Roman" w:hAnsi="Times New Roman" w:cs="Times New Roman"/>
          <w:sz w:val="24"/>
          <w:szCs w:val="24"/>
        </w:rPr>
        <w:t xml:space="preserve"> и е оказало основен принос за високият финансов</w:t>
      </w:r>
      <w:r>
        <w:rPr>
          <w:rFonts w:ascii="Times New Roman" w:hAnsi="Times New Roman" w:cs="Times New Roman"/>
          <w:sz w:val="24"/>
          <w:szCs w:val="24"/>
        </w:rPr>
        <w:t xml:space="preserve"> резултат </w:t>
      </w:r>
      <w:r w:rsidR="00132416">
        <w:rPr>
          <w:rFonts w:ascii="Times New Roman" w:hAnsi="Times New Roman" w:cs="Times New Roman"/>
          <w:sz w:val="24"/>
          <w:szCs w:val="24"/>
        </w:rPr>
        <w:t xml:space="preserve">през второто тримесечие на 2025 г., когато не е спазен принципа на предпазливостта и не е отчетено обстоятелството, че  земята (за собственика „МОБА“ ЕООД) е загубила своите качества и потенциал, тъй като съгласно нотариалният акт дружеството е поело ангажимента след завършване на строителството да прехвърли в собственост на строителя съответните ид.ч. от земята без за това да се дължи допълнително заплащане. </w:t>
      </w:r>
    </w:p>
    <w:p w14:paraId="62777412" w14:textId="77777777" w:rsidR="00E70BAB" w:rsidRDefault="00E70BAB" w:rsidP="00277C0C">
      <w:pPr>
        <w:tabs>
          <w:tab w:val="left" w:pos="1125"/>
        </w:tabs>
        <w:spacing w:before="60" w:after="0" w:line="320" w:lineRule="atLeast"/>
        <w:ind w:firstLine="709"/>
        <w:jc w:val="both"/>
        <w:rPr>
          <w:rFonts w:ascii="Times New Roman" w:hAnsi="Times New Roman" w:cs="Times New Roman"/>
          <w:sz w:val="24"/>
          <w:szCs w:val="24"/>
        </w:rPr>
      </w:pPr>
      <w:r>
        <w:rPr>
          <w:rFonts w:ascii="Times New Roman" w:hAnsi="Times New Roman" w:cs="Times New Roman"/>
          <w:sz w:val="24"/>
          <w:szCs w:val="24"/>
        </w:rPr>
        <w:t>Тенденциите и динамиката в изменението на основните икономически показатели е следната:</w:t>
      </w:r>
    </w:p>
    <w:p w14:paraId="6913E797" w14:textId="77777777" w:rsidR="006F3A39" w:rsidRPr="006F3A39" w:rsidRDefault="006F3A39" w:rsidP="006F3A39">
      <w:pPr>
        <w:tabs>
          <w:tab w:val="left" w:pos="1125"/>
        </w:tabs>
        <w:spacing w:after="0" w:line="240" w:lineRule="auto"/>
        <w:ind w:firstLine="709"/>
        <w:jc w:val="both"/>
        <w:rPr>
          <w:rFonts w:ascii="Times New Roman" w:hAnsi="Times New Roman" w:cs="Times New Roman"/>
          <w:sz w:val="12"/>
          <w:szCs w:val="12"/>
        </w:rPr>
      </w:pPr>
    </w:p>
    <w:p w14:paraId="3BA86EFC" w14:textId="369CC5A9" w:rsidR="006F3A39" w:rsidRDefault="006F3A39" w:rsidP="006F3A39">
      <w:pPr>
        <w:tabs>
          <w:tab w:val="left" w:pos="1125"/>
        </w:tabs>
        <w:spacing w:before="60" w:after="0" w:line="320" w:lineRule="atLeast"/>
        <w:jc w:val="center"/>
        <w:rPr>
          <w:rFonts w:ascii="Times New Roman" w:hAnsi="Times New Roman" w:cs="Times New Roman"/>
          <w:sz w:val="24"/>
          <w:szCs w:val="24"/>
        </w:rPr>
      </w:pPr>
      <w:r w:rsidRPr="006F3A39">
        <w:rPr>
          <w:noProof/>
          <w:lang w:val="en-US"/>
        </w:rPr>
        <w:drawing>
          <wp:inline distT="0" distB="0" distL="0" distR="0" wp14:anchorId="157B1667" wp14:editId="7F6055C5">
            <wp:extent cx="5939153" cy="2484120"/>
            <wp:effectExtent l="0" t="0" r="508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6760" cy="2487302"/>
                    </a:xfrm>
                    <a:prstGeom prst="rect">
                      <a:avLst/>
                    </a:prstGeom>
                    <a:noFill/>
                    <a:ln>
                      <a:noFill/>
                    </a:ln>
                  </pic:spPr>
                </pic:pic>
              </a:graphicData>
            </a:graphic>
          </wp:inline>
        </w:drawing>
      </w:r>
    </w:p>
    <w:p w14:paraId="4FDC9286" w14:textId="023B52CF" w:rsidR="00E70BAB" w:rsidRDefault="00E70BAB" w:rsidP="00E70BAB">
      <w:pPr>
        <w:tabs>
          <w:tab w:val="left" w:pos="1125"/>
        </w:tabs>
        <w:spacing w:before="60" w:after="0" w:line="320" w:lineRule="atLeast"/>
        <w:jc w:val="both"/>
        <w:rPr>
          <w:rFonts w:ascii="Times New Roman" w:hAnsi="Times New Roman" w:cs="Times New Roman"/>
          <w:sz w:val="24"/>
          <w:szCs w:val="24"/>
        </w:rPr>
      </w:pPr>
    </w:p>
    <w:p w14:paraId="6F55C472" w14:textId="16686329" w:rsidR="00277C0C" w:rsidRDefault="00276443" w:rsidP="00132416">
      <w:pPr>
        <w:spacing w:before="60" w:after="0" w:line="320" w:lineRule="atLeast"/>
        <w:ind w:firstLine="567"/>
        <w:jc w:val="both"/>
        <w:rPr>
          <w:rFonts w:ascii="Times New Roman" w:hAnsi="Times New Roman" w:cs="Times New Roman"/>
          <w:iCs/>
          <w:sz w:val="24"/>
          <w:szCs w:val="24"/>
        </w:rPr>
      </w:pPr>
      <w:r>
        <w:rPr>
          <w:rFonts w:ascii="Times New Roman" w:hAnsi="Times New Roman" w:cs="Times New Roman"/>
          <w:iCs/>
          <w:sz w:val="24"/>
          <w:szCs w:val="24"/>
        </w:rPr>
        <w:lastRenderedPageBreak/>
        <w:t xml:space="preserve">Дружеството е извършило разходи за оперативната си дейност през периода 01.01.2025 г. до 30.09.2025 г. в размер на </w:t>
      </w:r>
      <w:r w:rsidR="00F611B4">
        <w:rPr>
          <w:rFonts w:ascii="Times New Roman" w:hAnsi="Times New Roman" w:cs="Times New Roman"/>
          <w:iCs/>
          <w:sz w:val="24"/>
          <w:szCs w:val="24"/>
        </w:rPr>
        <w:t>20 261</w:t>
      </w:r>
      <w:r>
        <w:rPr>
          <w:rFonts w:ascii="Times New Roman" w:hAnsi="Times New Roman" w:cs="Times New Roman"/>
          <w:iCs/>
          <w:sz w:val="24"/>
          <w:szCs w:val="24"/>
        </w:rPr>
        <w:t xml:space="preserve"> хил. лв., в т.ч.:</w:t>
      </w:r>
    </w:p>
    <w:p w14:paraId="26735E44" w14:textId="4B7C96E4" w:rsidR="00C00111" w:rsidRPr="00C00111" w:rsidRDefault="00C00111" w:rsidP="00E70BAB">
      <w:pPr>
        <w:pStyle w:val="ListParagraph"/>
        <w:numPr>
          <w:ilvl w:val="0"/>
          <w:numId w:val="20"/>
        </w:numPr>
        <w:spacing w:before="60" w:after="0" w:line="320" w:lineRule="atLeast"/>
        <w:ind w:hanging="153"/>
        <w:rPr>
          <w:rFonts w:ascii="Times New Roman" w:hAnsi="Times New Roman" w:cs="Times New Roman"/>
          <w:iCs/>
          <w:sz w:val="24"/>
          <w:szCs w:val="24"/>
          <w:lang w:val="en-US"/>
        </w:rPr>
      </w:pPr>
      <w:r w:rsidRPr="00C00111">
        <w:rPr>
          <w:rFonts w:ascii="Times New Roman" w:hAnsi="Times New Roman" w:cs="Times New Roman"/>
          <w:iCs/>
          <w:sz w:val="24"/>
          <w:szCs w:val="24"/>
        </w:rPr>
        <w:t>Разходи за суровини и материали –</w:t>
      </w:r>
      <w:r w:rsidR="006F3A39">
        <w:rPr>
          <w:rFonts w:ascii="Times New Roman" w:hAnsi="Times New Roman" w:cs="Times New Roman"/>
          <w:iCs/>
          <w:sz w:val="24"/>
          <w:szCs w:val="24"/>
        </w:rPr>
        <w:t xml:space="preserve"> 124</w:t>
      </w:r>
      <w:r w:rsidR="00132416">
        <w:rPr>
          <w:rFonts w:ascii="Times New Roman" w:hAnsi="Times New Roman" w:cs="Times New Roman"/>
          <w:iCs/>
          <w:sz w:val="24"/>
          <w:szCs w:val="24"/>
        </w:rPr>
        <w:t xml:space="preserve"> </w:t>
      </w:r>
      <w:r w:rsidRPr="00C00111">
        <w:rPr>
          <w:rFonts w:ascii="Times New Roman" w:hAnsi="Times New Roman" w:cs="Times New Roman"/>
          <w:iCs/>
          <w:sz w:val="24"/>
          <w:szCs w:val="24"/>
        </w:rPr>
        <w:t>хил. лв.</w:t>
      </w:r>
      <w:r w:rsidRPr="00C00111">
        <w:rPr>
          <w:rFonts w:ascii="Times New Roman" w:hAnsi="Times New Roman" w:cs="Times New Roman"/>
          <w:iCs/>
          <w:sz w:val="24"/>
          <w:szCs w:val="24"/>
          <w:lang w:val="en-US"/>
        </w:rPr>
        <w:t>;</w:t>
      </w:r>
    </w:p>
    <w:p w14:paraId="2614273C" w14:textId="6ECDAA43" w:rsidR="00C00111" w:rsidRDefault="00C00111" w:rsidP="00E70BAB">
      <w:pPr>
        <w:pStyle w:val="ListParagraph"/>
        <w:numPr>
          <w:ilvl w:val="0"/>
          <w:numId w:val="20"/>
        </w:numPr>
        <w:spacing w:before="60" w:after="0" w:line="320" w:lineRule="atLeast"/>
        <w:ind w:hanging="153"/>
        <w:rPr>
          <w:rFonts w:ascii="Times New Roman" w:hAnsi="Times New Roman" w:cs="Times New Roman"/>
          <w:iCs/>
          <w:sz w:val="24"/>
          <w:szCs w:val="24"/>
          <w:lang w:val="en-US"/>
        </w:rPr>
      </w:pPr>
      <w:r w:rsidRPr="00C00111">
        <w:rPr>
          <w:rFonts w:ascii="Times New Roman" w:hAnsi="Times New Roman" w:cs="Times New Roman"/>
          <w:iCs/>
          <w:sz w:val="24"/>
          <w:szCs w:val="24"/>
        </w:rPr>
        <w:t xml:space="preserve">Разходи за външни услуги </w:t>
      </w:r>
      <w:r w:rsidR="006F3A39">
        <w:rPr>
          <w:rFonts w:ascii="Times New Roman" w:hAnsi="Times New Roman" w:cs="Times New Roman"/>
          <w:iCs/>
          <w:sz w:val="24"/>
          <w:szCs w:val="24"/>
        </w:rPr>
        <w:t>–</w:t>
      </w:r>
      <w:r w:rsidRPr="00C00111">
        <w:rPr>
          <w:rFonts w:ascii="Times New Roman" w:hAnsi="Times New Roman" w:cs="Times New Roman"/>
          <w:iCs/>
          <w:sz w:val="24"/>
          <w:szCs w:val="24"/>
        </w:rPr>
        <w:t xml:space="preserve"> </w:t>
      </w:r>
      <w:r w:rsidR="006F3A39">
        <w:rPr>
          <w:rFonts w:ascii="Times New Roman" w:hAnsi="Times New Roman" w:cs="Times New Roman"/>
          <w:iCs/>
          <w:sz w:val="24"/>
          <w:szCs w:val="24"/>
        </w:rPr>
        <w:t xml:space="preserve">222 </w:t>
      </w:r>
      <w:r w:rsidRPr="00C00111">
        <w:rPr>
          <w:rFonts w:ascii="Times New Roman" w:hAnsi="Times New Roman" w:cs="Times New Roman"/>
          <w:iCs/>
          <w:sz w:val="24"/>
          <w:szCs w:val="24"/>
        </w:rPr>
        <w:t>хил. лв.</w:t>
      </w:r>
      <w:r w:rsidRPr="00C00111">
        <w:rPr>
          <w:rFonts w:ascii="Times New Roman" w:hAnsi="Times New Roman" w:cs="Times New Roman"/>
          <w:iCs/>
          <w:sz w:val="24"/>
          <w:szCs w:val="24"/>
          <w:lang w:val="en-US"/>
        </w:rPr>
        <w:t>;</w:t>
      </w:r>
    </w:p>
    <w:p w14:paraId="5069BA8C" w14:textId="58E17FF2" w:rsidR="00C00111" w:rsidRPr="00C00111" w:rsidRDefault="00C00111" w:rsidP="00E70BAB">
      <w:pPr>
        <w:pStyle w:val="ListParagraph"/>
        <w:numPr>
          <w:ilvl w:val="0"/>
          <w:numId w:val="20"/>
        </w:numPr>
        <w:spacing w:before="60" w:after="0" w:line="320" w:lineRule="atLeast"/>
        <w:ind w:hanging="153"/>
        <w:rPr>
          <w:rFonts w:ascii="Times New Roman" w:hAnsi="Times New Roman" w:cs="Times New Roman"/>
          <w:iCs/>
          <w:sz w:val="24"/>
          <w:szCs w:val="24"/>
          <w:lang w:val="en-US"/>
        </w:rPr>
      </w:pPr>
      <w:r>
        <w:rPr>
          <w:rFonts w:ascii="Times New Roman" w:hAnsi="Times New Roman" w:cs="Times New Roman"/>
          <w:iCs/>
          <w:sz w:val="24"/>
          <w:szCs w:val="24"/>
        </w:rPr>
        <w:t xml:space="preserve">Разходи за персонал и осигуровки </w:t>
      </w:r>
      <w:r w:rsidR="006F3A39">
        <w:rPr>
          <w:rFonts w:ascii="Times New Roman" w:hAnsi="Times New Roman" w:cs="Times New Roman"/>
          <w:iCs/>
          <w:sz w:val="24"/>
          <w:szCs w:val="24"/>
        </w:rPr>
        <w:t>–</w:t>
      </w:r>
      <w:r>
        <w:rPr>
          <w:rFonts w:ascii="Times New Roman" w:hAnsi="Times New Roman" w:cs="Times New Roman"/>
          <w:iCs/>
          <w:sz w:val="24"/>
          <w:szCs w:val="24"/>
        </w:rPr>
        <w:t xml:space="preserve"> </w:t>
      </w:r>
      <w:r w:rsidR="006F3A39">
        <w:rPr>
          <w:rFonts w:ascii="Times New Roman" w:hAnsi="Times New Roman" w:cs="Times New Roman"/>
          <w:iCs/>
          <w:sz w:val="24"/>
          <w:szCs w:val="24"/>
        </w:rPr>
        <w:t>19 771</w:t>
      </w:r>
      <w:r>
        <w:rPr>
          <w:rFonts w:ascii="Times New Roman" w:hAnsi="Times New Roman" w:cs="Times New Roman"/>
          <w:iCs/>
          <w:sz w:val="24"/>
          <w:szCs w:val="24"/>
        </w:rPr>
        <w:t xml:space="preserve"> хил. лв.</w:t>
      </w:r>
      <w:r>
        <w:rPr>
          <w:rFonts w:ascii="Times New Roman" w:hAnsi="Times New Roman" w:cs="Times New Roman"/>
          <w:iCs/>
          <w:sz w:val="24"/>
          <w:szCs w:val="24"/>
          <w:lang w:val="en-US"/>
        </w:rPr>
        <w:t>;</w:t>
      </w:r>
    </w:p>
    <w:p w14:paraId="2C2FD69D" w14:textId="2E277F40" w:rsidR="00C00111" w:rsidRPr="00C00111" w:rsidRDefault="00C00111" w:rsidP="00E70BAB">
      <w:pPr>
        <w:pStyle w:val="ListParagraph"/>
        <w:numPr>
          <w:ilvl w:val="0"/>
          <w:numId w:val="20"/>
        </w:numPr>
        <w:spacing w:before="60" w:after="0" w:line="320" w:lineRule="atLeast"/>
        <w:ind w:hanging="153"/>
        <w:rPr>
          <w:rFonts w:ascii="Times New Roman" w:hAnsi="Times New Roman" w:cs="Times New Roman"/>
          <w:iCs/>
          <w:sz w:val="24"/>
          <w:szCs w:val="24"/>
          <w:lang w:val="en-US"/>
        </w:rPr>
      </w:pPr>
      <w:r>
        <w:rPr>
          <w:rFonts w:ascii="Times New Roman" w:hAnsi="Times New Roman" w:cs="Times New Roman"/>
          <w:iCs/>
          <w:sz w:val="24"/>
          <w:szCs w:val="24"/>
        </w:rPr>
        <w:t xml:space="preserve">Разходи за амортизация - </w:t>
      </w:r>
      <w:r w:rsidR="006F3A39">
        <w:rPr>
          <w:rFonts w:ascii="Times New Roman" w:hAnsi="Times New Roman" w:cs="Times New Roman"/>
          <w:iCs/>
          <w:sz w:val="24"/>
          <w:szCs w:val="24"/>
        </w:rPr>
        <w:t>81</w:t>
      </w:r>
      <w:r>
        <w:rPr>
          <w:rFonts w:ascii="Times New Roman" w:hAnsi="Times New Roman" w:cs="Times New Roman"/>
          <w:iCs/>
          <w:sz w:val="24"/>
          <w:szCs w:val="24"/>
        </w:rPr>
        <w:t xml:space="preserve"> хил. лв.</w:t>
      </w:r>
      <w:r>
        <w:rPr>
          <w:rFonts w:ascii="Times New Roman" w:hAnsi="Times New Roman" w:cs="Times New Roman"/>
          <w:iCs/>
          <w:sz w:val="24"/>
          <w:szCs w:val="24"/>
          <w:lang w:val="en-US"/>
        </w:rPr>
        <w:t>;</w:t>
      </w:r>
    </w:p>
    <w:p w14:paraId="3772B7C7" w14:textId="45D52CD9" w:rsidR="00C00111" w:rsidRPr="00F611B4" w:rsidRDefault="00C00111" w:rsidP="00E70BAB">
      <w:pPr>
        <w:pStyle w:val="ListParagraph"/>
        <w:numPr>
          <w:ilvl w:val="0"/>
          <w:numId w:val="20"/>
        </w:numPr>
        <w:spacing w:before="60" w:after="0" w:line="320" w:lineRule="atLeast"/>
        <w:ind w:hanging="153"/>
        <w:rPr>
          <w:rFonts w:ascii="Times New Roman" w:hAnsi="Times New Roman" w:cs="Times New Roman"/>
          <w:iCs/>
          <w:sz w:val="24"/>
          <w:szCs w:val="24"/>
          <w:lang w:val="en-US"/>
        </w:rPr>
      </w:pPr>
      <w:r>
        <w:rPr>
          <w:rFonts w:ascii="Times New Roman" w:hAnsi="Times New Roman" w:cs="Times New Roman"/>
          <w:iCs/>
          <w:sz w:val="24"/>
          <w:szCs w:val="24"/>
        </w:rPr>
        <w:t xml:space="preserve">Други разходи - </w:t>
      </w:r>
      <w:r w:rsidR="006F3A39">
        <w:rPr>
          <w:rFonts w:ascii="Times New Roman" w:hAnsi="Times New Roman" w:cs="Times New Roman"/>
          <w:iCs/>
          <w:sz w:val="24"/>
          <w:szCs w:val="24"/>
        </w:rPr>
        <w:t>63</w:t>
      </w:r>
      <w:r>
        <w:rPr>
          <w:rFonts w:ascii="Times New Roman" w:hAnsi="Times New Roman" w:cs="Times New Roman"/>
          <w:iCs/>
          <w:sz w:val="24"/>
          <w:szCs w:val="24"/>
          <w:lang w:val="en-US"/>
        </w:rPr>
        <w:t xml:space="preserve"> </w:t>
      </w:r>
      <w:r>
        <w:rPr>
          <w:rFonts w:ascii="Times New Roman" w:hAnsi="Times New Roman" w:cs="Times New Roman"/>
          <w:iCs/>
          <w:sz w:val="24"/>
          <w:szCs w:val="24"/>
        </w:rPr>
        <w:t>хил. лв.</w:t>
      </w:r>
    </w:p>
    <w:p w14:paraId="3DB0CEB2" w14:textId="77777777" w:rsidR="00F611B4" w:rsidRPr="00F611B4" w:rsidRDefault="00F611B4" w:rsidP="00F611B4">
      <w:pPr>
        <w:pStyle w:val="ListParagraph"/>
        <w:spacing w:after="0" w:line="240" w:lineRule="auto"/>
        <w:rPr>
          <w:rFonts w:ascii="Times New Roman" w:hAnsi="Times New Roman" w:cs="Times New Roman"/>
          <w:iCs/>
          <w:sz w:val="16"/>
          <w:szCs w:val="16"/>
        </w:rPr>
      </w:pPr>
    </w:p>
    <w:p w14:paraId="42F66259" w14:textId="311044E0" w:rsidR="00F611B4" w:rsidRDefault="00752528" w:rsidP="00752528">
      <w:pPr>
        <w:pStyle w:val="ListParagraph"/>
        <w:spacing w:before="60" w:after="0" w:line="320" w:lineRule="atLeast"/>
        <w:ind w:left="0" w:firstLine="567"/>
        <w:jc w:val="both"/>
        <w:rPr>
          <w:rFonts w:ascii="Times New Roman" w:hAnsi="Times New Roman" w:cs="Times New Roman"/>
          <w:iCs/>
          <w:sz w:val="24"/>
          <w:szCs w:val="24"/>
        </w:rPr>
      </w:pPr>
      <w:r>
        <w:rPr>
          <w:rFonts w:ascii="Times New Roman" w:hAnsi="Times New Roman" w:cs="Times New Roman"/>
          <w:iCs/>
          <w:sz w:val="24"/>
          <w:szCs w:val="24"/>
        </w:rPr>
        <w:t xml:space="preserve">Освен това, спазвайки принципа на предпазливостта, </w:t>
      </w:r>
      <w:r w:rsidR="00EA166B">
        <w:rPr>
          <w:rFonts w:ascii="Times New Roman" w:hAnsi="Times New Roman" w:cs="Times New Roman"/>
          <w:iCs/>
          <w:sz w:val="24"/>
          <w:szCs w:val="24"/>
        </w:rPr>
        <w:t xml:space="preserve">през третото тримесечие на 2025 г. </w:t>
      </w:r>
      <w:r>
        <w:rPr>
          <w:rFonts w:ascii="Times New Roman" w:hAnsi="Times New Roman" w:cs="Times New Roman"/>
          <w:iCs/>
          <w:sz w:val="24"/>
          <w:szCs w:val="24"/>
        </w:rPr>
        <w:t xml:space="preserve">дружеството е начислило провизия и обезценка за терена в жк. „Младост -3“, върху който е учредена суперфицията. С оглед на настоящия етап, на който се намират строителните дейности и мероприятия, в баланса </w:t>
      </w:r>
      <w:r w:rsidR="00EA166B">
        <w:rPr>
          <w:rFonts w:ascii="Times New Roman" w:hAnsi="Times New Roman" w:cs="Times New Roman"/>
          <w:iCs/>
          <w:sz w:val="24"/>
          <w:szCs w:val="24"/>
        </w:rPr>
        <w:t>освен</w:t>
      </w:r>
      <w:r>
        <w:rPr>
          <w:rFonts w:ascii="Times New Roman" w:hAnsi="Times New Roman" w:cs="Times New Roman"/>
          <w:iCs/>
          <w:sz w:val="24"/>
          <w:szCs w:val="24"/>
        </w:rPr>
        <w:t xml:space="preserve"> признат</w:t>
      </w:r>
      <w:r w:rsidR="00EA166B">
        <w:rPr>
          <w:rFonts w:ascii="Times New Roman" w:hAnsi="Times New Roman" w:cs="Times New Roman"/>
          <w:iCs/>
          <w:sz w:val="24"/>
          <w:szCs w:val="24"/>
        </w:rPr>
        <w:t>ият</w:t>
      </w:r>
      <w:r>
        <w:rPr>
          <w:rFonts w:ascii="Times New Roman" w:hAnsi="Times New Roman" w:cs="Times New Roman"/>
          <w:iCs/>
          <w:sz w:val="24"/>
          <w:szCs w:val="24"/>
        </w:rPr>
        <w:t xml:space="preserve"> актив за ДМА в процес на изграждане (4 515 хил. лв.</w:t>
      </w:r>
      <w:r w:rsidR="00EA166B">
        <w:rPr>
          <w:rFonts w:ascii="Times New Roman" w:hAnsi="Times New Roman" w:cs="Times New Roman"/>
          <w:iCs/>
          <w:sz w:val="24"/>
          <w:szCs w:val="24"/>
        </w:rPr>
        <w:t xml:space="preserve"> през второто тримесечие на 2025 г.</w:t>
      </w:r>
      <w:r>
        <w:rPr>
          <w:rFonts w:ascii="Times New Roman" w:hAnsi="Times New Roman" w:cs="Times New Roman"/>
          <w:iCs/>
          <w:sz w:val="24"/>
          <w:szCs w:val="24"/>
        </w:rPr>
        <w:t>)</w:t>
      </w:r>
      <w:r w:rsidR="00EA166B">
        <w:rPr>
          <w:rFonts w:ascii="Times New Roman" w:hAnsi="Times New Roman" w:cs="Times New Roman"/>
          <w:iCs/>
          <w:sz w:val="24"/>
          <w:szCs w:val="24"/>
        </w:rPr>
        <w:t>, сега е признат</w:t>
      </w:r>
      <w:r>
        <w:rPr>
          <w:rFonts w:ascii="Times New Roman" w:hAnsi="Times New Roman" w:cs="Times New Roman"/>
          <w:iCs/>
          <w:sz w:val="24"/>
          <w:szCs w:val="24"/>
        </w:rPr>
        <w:t xml:space="preserve"> и коректив за поетият ангажимент за прехвърляне на </w:t>
      </w:r>
      <w:r w:rsidR="00EA166B">
        <w:rPr>
          <w:rFonts w:ascii="Times New Roman" w:hAnsi="Times New Roman" w:cs="Times New Roman"/>
          <w:iCs/>
          <w:sz w:val="24"/>
          <w:szCs w:val="24"/>
        </w:rPr>
        <w:t xml:space="preserve">72,5% </w:t>
      </w:r>
      <w:r>
        <w:rPr>
          <w:rFonts w:ascii="Times New Roman" w:hAnsi="Times New Roman" w:cs="Times New Roman"/>
          <w:iCs/>
          <w:sz w:val="24"/>
          <w:szCs w:val="24"/>
        </w:rPr>
        <w:t>ид.ч. от земята в собственост на строителната организация (</w:t>
      </w:r>
      <w:r w:rsidR="00EA166B">
        <w:rPr>
          <w:rFonts w:ascii="Times New Roman" w:hAnsi="Times New Roman" w:cs="Times New Roman"/>
          <w:iCs/>
          <w:sz w:val="24"/>
          <w:szCs w:val="24"/>
        </w:rPr>
        <w:t xml:space="preserve">или възлизат на </w:t>
      </w:r>
      <w:r>
        <w:rPr>
          <w:rFonts w:ascii="Times New Roman" w:hAnsi="Times New Roman" w:cs="Times New Roman"/>
          <w:iCs/>
          <w:sz w:val="24"/>
          <w:szCs w:val="24"/>
        </w:rPr>
        <w:t>1 013 хил. лв.</w:t>
      </w:r>
      <w:r w:rsidR="00EA166B">
        <w:rPr>
          <w:rFonts w:ascii="Times New Roman" w:hAnsi="Times New Roman" w:cs="Times New Roman"/>
          <w:iCs/>
          <w:sz w:val="24"/>
          <w:szCs w:val="24"/>
        </w:rPr>
        <w:t xml:space="preserve"> от цялата стойност на земята, която е 1 397 хил. лв.</w:t>
      </w:r>
      <w:r>
        <w:rPr>
          <w:rFonts w:ascii="Times New Roman" w:hAnsi="Times New Roman" w:cs="Times New Roman"/>
          <w:iCs/>
          <w:sz w:val="24"/>
          <w:szCs w:val="24"/>
        </w:rPr>
        <w:t>)</w:t>
      </w:r>
    </w:p>
    <w:p w14:paraId="0B5AE468" w14:textId="1DE7ED29" w:rsidR="008217A8" w:rsidRDefault="008217A8" w:rsidP="00752528">
      <w:pPr>
        <w:pStyle w:val="ListParagraph"/>
        <w:spacing w:before="60" w:after="0" w:line="320" w:lineRule="atLeast"/>
        <w:ind w:left="0" w:firstLine="567"/>
        <w:jc w:val="both"/>
        <w:rPr>
          <w:rFonts w:ascii="Times New Roman" w:hAnsi="Times New Roman" w:cs="Times New Roman"/>
          <w:iCs/>
          <w:sz w:val="24"/>
          <w:szCs w:val="24"/>
        </w:rPr>
      </w:pPr>
      <w:r>
        <w:rPr>
          <w:rFonts w:ascii="Times New Roman" w:hAnsi="Times New Roman" w:cs="Times New Roman"/>
          <w:iCs/>
          <w:sz w:val="24"/>
          <w:szCs w:val="24"/>
        </w:rPr>
        <w:t>Спазвайки принципа на предпазливостта през третото тримесечие на 2025 г. текущо е призната провизия за пенсиониране, като е доначислена сума от 86 хил. лв. с</w:t>
      </w:r>
      <w:r w:rsidR="002E222C">
        <w:rPr>
          <w:rFonts w:ascii="Times New Roman" w:hAnsi="Times New Roman" w:cs="Times New Roman"/>
          <w:iCs/>
          <w:sz w:val="24"/>
          <w:szCs w:val="24"/>
        </w:rPr>
        <w:t xml:space="preserve">ъобразно </w:t>
      </w:r>
      <w:r>
        <w:rPr>
          <w:rFonts w:ascii="Times New Roman" w:hAnsi="Times New Roman" w:cs="Times New Roman"/>
          <w:iCs/>
          <w:sz w:val="24"/>
          <w:szCs w:val="24"/>
        </w:rPr>
        <w:t>ак</w:t>
      </w:r>
      <w:r w:rsidR="002E222C">
        <w:rPr>
          <w:rFonts w:ascii="Times New Roman" w:hAnsi="Times New Roman" w:cs="Times New Roman"/>
          <w:iCs/>
          <w:sz w:val="24"/>
          <w:szCs w:val="24"/>
        </w:rPr>
        <w:t>тюерските изчисления за 2025 г.</w:t>
      </w:r>
    </w:p>
    <w:p w14:paraId="54D59A48" w14:textId="77777777" w:rsidR="002E222C" w:rsidRPr="002E222C" w:rsidRDefault="002E222C" w:rsidP="002E222C">
      <w:pPr>
        <w:pStyle w:val="ListParagraph"/>
        <w:spacing w:after="0" w:line="240" w:lineRule="auto"/>
        <w:ind w:left="0" w:firstLine="567"/>
        <w:jc w:val="both"/>
        <w:rPr>
          <w:rFonts w:ascii="Times New Roman" w:hAnsi="Times New Roman" w:cs="Times New Roman"/>
          <w:iCs/>
          <w:sz w:val="16"/>
          <w:szCs w:val="16"/>
        </w:rPr>
      </w:pPr>
    </w:p>
    <w:p w14:paraId="594A7A7F" w14:textId="006B57D5" w:rsidR="002E222C" w:rsidRDefault="002E222C" w:rsidP="00752528">
      <w:pPr>
        <w:pStyle w:val="ListParagraph"/>
        <w:spacing w:before="60" w:after="0" w:line="320" w:lineRule="atLeast"/>
        <w:ind w:left="0" w:firstLine="567"/>
        <w:jc w:val="both"/>
        <w:rPr>
          <w:rFonts w:ascii="Times New Roman" w:hAnsi="Times New Roman" w:cs="Times New Roman"/>
          <w:iCs/>
          <w:sz w:val="24"/>
          <w:szCs w:val="24"/>
        </w:rPr>
      </w:pPr>
      <w:r>
        <w:rPr>
          <w:rFonts w:ascii="Times New Roman" w:hAnsi="Times New Roman" w:cs="Times New Roman"/>
          <w:iCs/>
          <w:sz w:val="24"/>
          <w:szCs w:val="24"/>
        </w:rPr>
        <w:t>Най-общо резултатите от стопанската дейност на дружеството, през съпоставимите междинни (тримесечни) отчетни периоди и влиянието на други събития (в печалба или загуба) е следното:</w:t>
      </w:r>
    </w:p>
    <w:p w14:paraId="3115282C" w14:textId="4195ACD1" w:rsidR="00362D43" w:rsidRPr="00362D43" w:rsidRDefault="00356B4B" w:rsidP="00356B4B">
      <w:pPr>
        <w:pStyle w:val="ListParagraph"/>
        <w:spacing w:after="0" w:line="240" w:lineRule="auto"/>
        <w:ind w:left="0"/>
        <w:jc w:val="both"/>
        <w:rPr>
          <w:rFonts w:ascii="Times New Roman" w:hAnsi="Times New Roman" w:cs="Times New Roman"/>
          <w:iCs/>
          <w:sz w:val="16"/>
          <w:szCs w:val="16"/>
        </w:rPr>
      </w:pPr>
      <w:bookmarkStart w:id="2" w:name="_GoBack"/>
      <w:r w:rsidRPr="00356B4B">
        <w:drawing>
          <wp:inline distT="0" distB="0" distL="0" distR="0" wp14:anchorId="2F5087E0" wp14:editId="2AE34838">
            <wp:extent cx="5940396" cy="320802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67758" cy="3222796"/>
                    </a:xfrm>
                    <a:prstGeom prst="rect">
                      <a:avLst/>
                    </a:prstGeom>
                    <a:noFill/>
                    <a:ln>
                      <a:noFill/>
                    </a:ln>
                  </pic:spPr>
                </pic:pic>
              </a:graphicData>
            </a:graphic>
          </wp:inline>
        </w:drawing>
      </w:r>
      <w:bookmarkEnd w:id="2"/>
    </w:p>
    <w:p w14:paraId="6D9B8DC5" w14:textId="77777777" w:rsidR="002E222C" w:rsidRPr="002E222C" w:rsidRDefault="002E222C" w:rsidP="002E222C">
      <w:pPr>
        <w:pStyle w:val="ListParagraph"/>
        <w:spacing w:after="0" w:line="240" w:lineRule="auto"/>
        <w:ind w:left="0" w:firstLine="567"/>
        <w:jc w:val="both"/>
        <w:rPr>
          <w:rFonts w:ascii="Times New Roman" w:hAnsi="Times New Roman" w:cs="Times New Roman"/>
          <w:iCs/>
          <w:sz w:val="16"/>
          <w:szCs w:val="16"/>
        </w:rPr>
      </w:pPr>
    </w:p>
    <w:p w14:paraId="32F4284D" w14:textId="153A1BA5" w:rsidR="00C00111" w:rsidRPr="00300975" w:rsidRDefault="00C00111" w:rsidP="00C00111">
      <w:pPr>
        <w:spacing w:before="60" w:after="0" w:line="320" w:lineRule="atLeast"/>
        <w:ind w:firstLine="567"/>
        <w:rPr>
          <w:rFonts w:ascii="Times New Roman" w:hAnsi="Times New Roman" w:cs="Times New Roman"/>
          <w:b/>
          <w:iCs/>
          <w:sz w:val="24"/>
          <w:szCs w:val="24"/>
          <w:u w:val="single"/>
        </w:rPr>
      </w:pPr>
      <w:r w:rsidRPr="00300975">
        <w:rPr>
          <w:rFonts w:ascii="Times New Roman" w:hAnsi="Times New Roman" w:cs="Times New Roman"/>
          <w:b/>
          <w:iCs/>
          <w:sz w:val="24"/>
          <w:szCs w:val="24"/>
          <w:u w:val="single"/>
        </w:rPr>
        <w:t>Финансови коефициенти</w:t>
      </w:r>
    </w:p>
    <w:p w14:paraId="12E2789F" w14:textId="21432352" w:rsidR="00C00111" w:rsidRPr="008217A8" w:rsidRDefault="00C00111" w:rsidP="00C00111">
      <w:pPr>
        <w:pStyle w:val="ListParagraph"/>
        <w:numPr>
          <w:ilvl w:val="0"/>
          <w:numId w:val="21"/>
        </w:numPr>
        <w:spacing w:before="60" w:after="0" w:line="320" w:lineRule="atLeast"/>
        <w:jc w:val="both"/>
        <w:rPr>
          <w:rFonts w:ascii="Times New Roman" w:hAnsi="Times New Roman" w:cs="Times New Roman"/>
          <w:iCs/>
          <w:sz w:val="24"/>
          <w:szCs w:val="24"/>
        </w:rPr>
      </w:pPr>
      <w:r w:rsidRPr="00C00111">
        <w:rPr>
          <w:rFonts w:ascii="Times New Roman" w:hAnsi="Times New Roman" w:cs="Times New Roman"/>
          <w:iCs/>
          <w:sz w:val="24"/>
          <w:szCs w:val="24"/>
        </w:rPr>
        <w:t xml:space="preserve">Коефициентът за </w:t>
      </w:r>
      <w:r w:rsidRPr="00C00111">
        <w:rPr>
          <w:rFonts w:ascii="Times New Roman" w:hAnsi="Times New Roman" w:cs="Times New Roman"/>
          <w:b/>
          <w:iCs/>
          <w:sz w:val="24"/>
          <w:szCs w:val="24"/>
        </w:rPr>
        <w:t>обща ликвидност</w:t>
      </w:r>
      <w:r w:rsidRPr="00C00111">
        <w:rPr>
          <w:rFonts w:ascii="Times New Roman" w:hAnsi="Times New Roman" w:cs="Times New Roman"/>
          <w:iCs/>
          <w:sz w:val="24"/>
          <w:szCs w:val="24"/>
        </w:rPr>
        <w:t xml:space="preserve"> показва способността на предприятието да погаси текущите си задължения с ликвидни (текущи) активи. Към 30.09.2025 г. коефициентът </w:t>
      </w:r>
      <w:r w:rsidRPr="008217A8">
        <w:rPr>
          <w:rFonts w:ascii="Times New Roman" w:hAnsi="Times New Roman" w:cs="Times New Roman"/>
          <w:iCs/>
          <w:sz w:val="24"/>
          <w:szCs w:val="24"/>
        </w:rPr>
        <w:t>е 1,</w:t>
      </w:r>
      <w:r w:rsidR="008217A8" w:rsidRPr="008217A8">
        <w:rPr>
          <w:rFonts w:ascii="Times New Roman" w:hAnsi="Times New Roman" w:cs="Times New Roman"/>
          <w:iCs/>
          <w:sz w:val="24"/>
          <w:szCs w:val="24"/>
        </w:rPr>
        <w:t>248</w:t>
      </w:r>
      <w:r w:rsidRPr="008217A8">
        <w:rPr>
          <w:rFonts w:ascii="Times New Roman" w:hAnsi="Times New Roman" w:cs="Times New Roman"/>
          <w:iCs/>
          <w:sz w:val="24"/>
          <w:szCs w:val="24"/>
          <w:lang w:val="en-US"/>
        </w:rPr>
        <w:t>;</w:t>
      </w:r>
    </w:p>
    <w:p w14:paraId="3AF56C5B" w14:textId="75385CE3" w:rsidR="00C00111" w:rsidRPr="008217A8" w:rsidRDefault="00C00111" w:rsidP="00C00111">
      <w:pPr>
        <w:pStyle w:val="ListParagraph"/>
        <w:numPr>
          <w:ilvl w:val="0"/>
          <w:numId w:val="21"/>
        </w:numPr>
        <w:spacing w:before="60" w:after="0" w:line="320" w:lineRule="atLeast"/>
        <w:jc w:val="both"/>
        <w:rPr>
          <w:rFonts w:ascii="Times New Roman" w:hAnsi="Times New Roman" w:cs="Times New Roman"/>
          <w:iCs/>
          <w:sz w:val="24"/>
          <w:szCs w:val="24"/>
        </w:rPr>
      </w:pPr>
      <w:r w:rsidRPr="008217A8">
        <w:rPr>
          <w:rFonts w:ascii="Times New Roman" w:hAnsi="Times New Roman" w:cs="Times New Roman"/>
          <w:iCs/>
          <w:sz w:val="24"/>
          <w:szCs w:val="24"/>
        </w:rPr>
        <w:t xml:space="preserve">Коефициентът за </w:t>
      </w:r>
      <w:r w:rsidRPr="008217A8">
        <w:rPr>
          <w:rFonts w:ascii="Times New Roman" w:hAnsi="Times New Roman" w:cs="Times New Roman"/>
          <w:b/>
          <w:iCs/>
          <w:sz w:val="24"/>
          <w:szCs w:val="24"/>
        </w:rPr>
        <w:t>бърза ликвидност</w:t>
      </w:r>
      <w:r w:rsidRPr="008217A8">
        <w:rPr>
          <w:rFonts w:ascii="Times New Roman" w:hAnsi="Times New Roman" w:cs="Times New Roman"/>
          <w:iCs/>
          <w:sz w:val="24"/>
          <w:szCs w:val="24"/>
        </w:rPr>
        <w:t xml:space="preserve"> е 1,</w:t>
      </w:r>
      <w:r w:rsidR="008217A8" w:rsidRPr="008217A8">
        <w:rPr>
          <w:rFonts w:ascii="Times New Roman" w:hAnsi="Times New Roman" w:cs="Times New Roman"/>
          <w:iCs/>
          <w:sz w:val="24"/>
          <w:szCs w:val="24"/>
        </w:rPr>
        <w:t>143</w:t>
      </w:r>
      <w:r w:rsidRPr="008217A8">
        <w:rPr>
          <w:rFonts w:ascii="Times New Roman" w:hAnsi="Times New Roman" w:cs="Times New Roman"/>
          <w:iCs/>
          <w:sz w:val="24"/>
          <w:szCs w:val="24"/>
        </w:rPr>
        <w:t xml:space="preserve"> и показва каква част от текущите задължения могат да бъдат погасени с парични средства и вземания</w:t>
      </w:r>
      <w:r w:rsidRPr="008217A8">
        <w:rPr>
          <w:rFonts w:ascii="Times New Roman" w:hAnsi="Times New Roman" w:cs="Times New Roman"/>
          <w:iCs/>
          <w:sz w:val="24"/>
          <w:szCs w:val="24"/>
          <w:lang w:val="en-US"/>
        </w:rPr>
        <w:t>;</w:t>
      </w:r>
    </w:p>
    <w:p w14:paraId="09ACF652" w14:textId="5565CBF7" w:rsidR="00C00111" w:rsidRPr="008217A8" w:rsidRDefault="00C00111" w:rsidP="00C00111">
      <w:pPr>
        <w:pStyle w:val="ListParagraph"/>
        <w:numPr>
          <w:ilvl w:val="0"/>
          <w:numId w:val="21"/>
        </w:numPr>
        <w:spacing w:before="60" w:after="0" w:line="320" w:lineRule="atLeast"/>
        <w:jc w:val="both"/>
        <w:rPr>
          <w:rFonts w:ascii="Times New Roman" w:hAnsi="Times New Roman" w:cs="Times New Roman"/>
          <w:iCs/>
          <w:sz w:val="24"/>
          <w:szCs w:val="24"/>
        </w:rPr>
      </w:pPr>
      <w:r w:rsidRPr="008217A8">
        <w:rPr>
          <w:rFonts w:ascii="Times New Roman" w:hAnsi="Times New Roman" w:cs="Times New Roman"/>
          <w:iCs/>
          <w:sz w:val="24"/>
          <w:szCs w:val="24"/>
        </w:rPr>
        <w:lastRenderedPageBreak/>
        <w:t xml:space="preserve">Показателят за </w:t>
      </w:r>
      <w:r w:rsidRPr="008217A8">
        <w:rPr>
          <w:rFonts w:ascii="Times New Roman" w:hAnsi="Times New Roman" w:cs="Times New Roman"/>
          <w:b/>
          <w:iCs/>
          <w:sz w:val="24"/>
          <w:szCs w:val="24"/>
        </w:rPr>
        <w:t>рентабилност на нетните приходи от продажби</w:t>
      </w:r>
      <w:r w:rsidRPr="008217A8">
        <w:rPr>
          <w:rFonts w:ascii="Times New Roman" w:hAnsi="Times New Roman" w:cs="Times New Roman"/>
          <w:iCs/>
          <w:sz w:val="24"/>
          <w:szCs w:val="24"/>
        </w:rPr>
        <w:t xml:space="preserve"> доставя информация за ефективността на приходите. За деветмесечието на 2025 г. показателят е 1</w:t>
      </w:r>
      <w:r w:rsidR="008217A8" w:rsidRPr="008217A8">
        <w:rPr>
          <w:rFonts w:ascii="Times New Roman" w:hAnsi="Times New Roman" w:cs="Times New Roman"/>
          <w:iCs/>
          <w:sz w:val="24"/>
          <w:szCs w:val="24"/>
        </w:rPr>
        <w:t>7</w:t>
      </w:r>
      <w:r w:rsidRPr="008217A8">
        <w:rPr>
          <w:rFonts w:ascii="Times New Roman" w:hAnsi="Times New Roman" w:cs="Times New Roman"/>
          <w:iCs/>
          <w:sz w:val="24"/>
          <w:szCs w:val="24"/>
        </w:rPr>
        <w:t>,4</w:t>
      </w:r>
      <w:r w:rsidR="008217A8" w:rsidRPr="008217A8">
        <w:rPr>
          <w:rFonts w:ascii="Times New Roman" w:hAnsi="Times New Roman" w:cs="Times New Roman"/>
          <w:iCs/>
          <w:sz w:val="24"/>
          <w:szCs w:val="24"/>
        </w:rPr>
        <w:t>7</w:t>
      </w:r>
      <w:r w:rsidRPr="008217A8">
        <w:rPr>
          <w:rFonts w:ascii="Times New Roman" w:hAnsi="Times New Roman" w:cs="Times New Roman"/>
          <w:iCs/>
          <w:sz w:val="24"/>
          <w:szCs w:val="24"/>
        </w:rPr>
        <w:t>%</w:t>
      </w:r>
      <w:r w:rsidRPr="008217A8">
        <w:rPr>
          <w:rFonts w:ascii="Times New Roman" w:hAnsi="Times New Roman" w:cs="Times New Roman"/>
          <w:iCs/>
          <w:sz w:val="24"/>
          <w:szCs w:val="24"/>
          <w:lang w:val="en-US"/>
        </w:rPr>
        <w:t>;</w:t>
      </w:r>
    </w:p>
    <w:p w14:paraId="48240E66" w14:textId="77777777" w:rsidR="00C00111" w:rsidRPr="00300975" w:rsidRDefault="00C00111" w:rsidP="00300975">
      <w:pPr>
        <w:spacing w:after="0" w:line="240" w:lineRule="auto"/>
        <w:rPr>
          <w:rFonts w:ascii="Times New Roman" w:hAnsi="Times New Roman" w:cs="Times New Roman"/>
          <w:iCs/>
          <w:sz w:val="16"/>
          <w:szCs w:val="16"/>
        </w:rPr>
      </w:pPr>
    </w:p>
    <w:p w14:paraId="1D3F43BE" w14:textId="542FF982" w:rsidR="00300975" w:rsidRDefault="00E70BAB" w:rsidP="00E70BAB">
      <w:pPr>
        <w:spacing w:before="60" w:after="0" w:line="320" w:lineRule="atLeast"/>
        <w:ind w:firstLine="567"/>
        <w:jc w:val="both"/>
        <w:rPr>
          <w:rFonts w:ascii="Times New Roman" w:hAnsi="Times New Roman" w:cs="Times New Roman"/>
          <w:sz w:val="24"/>
          <w:szCs w:val="24"/>
        </w:rPr>
      </w:pPr>
      <w:r>
        <w:rPr>
          <w:rFonts w:ascii="Times New Roman" w:hAnsi="Times New Roman" w:cs="Times New Roman"/>
          <w:sz w:val="24"/>
          <w:szCs w:val="24"/>
        </w:rPr>
        <w:t>Динамиката в изменението на основните финансови показатели е следната:</w:t>
      </w:r>
    </w:p>
    <w:p w14:paraId="20A7AE29" w14:textId="77777777" w:rsidR="00E70BAB" w:rsidRPr="00E70BAB" w:rsidRDefault="00E70BAB" w:rsidP="00E70BAB">
      <w:pPr>
        <w:spacing w:after="0" w:line="240" w:lineRule="auto"/>
        <w:ind w:firstLine="567"/>
        <w:jc w:val="both"/>
        <w:rPr>
          <w:rFonts w:ascii="Times New Roman" w:hAnsi="Times New Roman" w:cs="Times New Roman"/>
          <w:iCs/>
          <w:sz w:val="16"/>
          <w:szCs w:val="16"/>
        </w:rPr>
      </w:pPr>
    </w:p>
    <w:p w14:paraId="1F16811B" w14:textId="4A0895D6" w:rsidR="00300975" w:rsidRDefault="00752528" w:rsidP="00E70BAB">
      <w:pPr>
        <w:spacing w:before="60" w:after="0" w:line="320" w:lineRule="atLeast"/>
        <w:jc w:val="center"/>
        <w:rPr>
          <w:rFonts w:ascii="Times New Roman" w:hAnsi="Times New Roman" w:cs="Times New Roman"/>
          <w:b/>
          <w:iCs/>
          <w:sz w:val="24"/>
          <w:szCs w:val="24"/>
          <w:u w:val="single"/>
        </w:rPr>
      </w:pPr>
      <w:r w:rsidRPr="00752528">
        <w:rPr>
          <w:noProof/>
          <w:lang w:val="en-US"/>
        </w:rPr>
        <w:drawing>
          <wp:inline distT="0" distB="0" distL="0" distR="0" wp14:anchorId="0D1BFB91" wp14:editId="62F37ED7">
            <wp:extent cx="5940425" cy="2949442"/>
            <wp:effectExtent l="0" t="0" r="3175" b="38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0425" cy="2949442"/>
                    </a:xfrm>
                    <a:prstGeom prst="rect">
                      <a:avLst/>
                    </a:prstGeom>
                    <a:noFill/>
                    <a:ln>
                      <a:noFill/>
                    </a:ln>
                  </pic:spPr>
                </pic:pic>
              </a:graphicData>
            </a:graphic>
          </wp:inline>
        </w:drawing>
      </w:r>
    </w:p>
    <w:p w14:paraId="3D639B50" w14:textId="77777777" w:rsidR="00300975" w:rsidRPr="00E70BAB" w:rsidRDefault="00300975" w:rsidP="00E70BAB">
      <w:pPr>
        <w:spacing w:after="0" w:line="240" w:lineRule="auto"/>
        <w:ind w:firstLine="567"/>
        <w:rPr>
          <w:rFonts w:ascii="Times New Roman" w:hAnsi="Times New Roman" w:cs="Times New Roman"/>
          <w:iCs/>
          <w:sz w:val="16"/>
          <w:szCs w:val="16"/>
        </w:rPr>
      </w:pPr>
    </w:p>
    <w:p w14:paraId="0342A841" w14:textId="4A8BEAE6" w:rsidR="00300975" w:rsidRPr="00300975" w:rsidRDefault="00300975" w:rsidP="00300975">
      <w:pPr>
        <w:spacing w:before="60" w:after="0" w:line="320" w:lineRule="atLeast"/>
        <w:ind w:firstLine="567"/>
        <w:rPr>
          <w:rFonts w:ascii="Times New Roman" w:hAnsi="Times New Roman" w:cs="Times New Roman"/>
          <w:b/>
          <w:iCs/>
          <w:sz w:val="24"/>
          <w:szCs w:val="24"/>
          <w:u w:val="single"/>
        </w:rPr>
      </w:pPr>
      <w:r>
        <w:rPr>
          <w:rFonts w:ascii="Times New Roman" w:hAnsi="Times New Roman" w:cs="Times New Roman"/>
          <w:b/>
          <w:iCs/>
          <w:sz w:val="24"/>
          <w:szCs w:val="24"/>
          <w:u w:val="single"/>
        </w:rPr>
        <w:t>Друга финансова информация</w:t>
      </w:r>
    </w:p>
    <w:p w14:paraId="5BBAEFE5" w14:textId="26730873" w:rsidR="00C00111" w:rsidRDefault="00C00111" w:rsidP="00967674">
      <w:pPr>
        <w:spacing w:before="60" w:after="0" w:line="320" w:lineRule="atLeast"/>
        <w:ind w:firstLine="567"/>
        <w:jc w:val="both"/>
        <w:rPr>
          <w:rFonts w:ascii="Times New Roman" w:hAnsi="Times New Roman" w:cs="Times New Roman"/>
          <w:iCs/>
          <w:sz w:val="24"/>
          <w:szCs w:val="24"/>
        </w:rPr>
      </w:pPr>
      <w:r>
        <w:rPr>
          <w:rFonts w:ascii="Times New Roman" w:hAnsi="Times New Roman" w:cs="Times New Roman"/>
          <w:iCs/>
          <w:sz w:val="24"/>
          <w:szCs w:val="24"/>
        </w:rPr>
        <w:t xml:space="preserve">Паричните наличности по банковата сметка на дружеството </w:t>
      </w:r>
      <w:r w:rsidR="00300975">
        <w:rPr>
          <w:rFonts w:ascii="Times New Roman" w:hAnsi="Times New Roman" w:cs="Times New Roman"/>
          <w:iCs/>
          <w:sz w:val="24"/>
          <w:szCs w:val="24"/>
        </w:rPr>
        <w:t xml:space="preserve">към 30.09.2025 г. са в размер </w:t>
      </w:r>
      <w:r w:rsidR="00300975" w:rsidRPr="008217A8">
        <w:rPr>
          <w:rFonts w:ascii="Times New Roman" w:hAnsi="Times New Roman" w:cs="Times New Roman"/>
          <w:iCs/>
          <w:sz w:val="24"/>
          <w:szCs w:val="24"/>
        </w:rPr>
        <w:t>на 1 0</w:t>
      </w:r>
      <w:r w:rsidR="008217A8" w:rsidRPr="008217A8">
        <w:rPr>
          <w:rFonts w:ascii="Times New Roman" w:hAnsi="Times New Roman" w:cs="Times New Roman"/>
          <w:iCs/>
          <w:sz w:val="24"/>
          <w:szCs w:val="24"/>
        </w:rPr>
        <w:t>04</w:t>
      </w:r>
      <w:r w:rsidR="00300975" w:rsidRPr="008217A8">
        <w:rPr>
          <w:rFonts w:ascii="Times New Roman" w:hAnsi="Times New Roman" w:cs="Times New Roman"/>
          <w:iCs/>
          <w:sz w:val="24"/>
          <w:szCs w:val="24"/>
        </w:rPr>
        <w:t xml:space="preserve"> хил</w:t>
      </w:r>
      <w:r w:rsidR="00300975">
        <w:rPr>
          <w:rFonts w:ascii="Times New Roman" w:hAnsi="Times New Roman" w:cs="Times New Roman"/>
          <w:iCs/>
          <w:sz w:val="24"/>
          <w:szCs w:val="24"/>
        </w:rPr>
        <w:t xml:space="preserve">. лв. и са под прага за </w:t>
      </w:r>
      <w:r>
        <w:rPr>
          <w:rFonts w:ascii="Times New Roman" w:hAnsi="Times New Roman" w:cs="Times New Roman"/>
          <w:iCs/>
          <w:sz w:val="24"/>
          <w:szCs w:val="24"/>
        </w:rPr>
        <w:t xml:space="preserve">концентрация, </w:t>
      </w:r>
      <w:r w:rsidR="00967674">
        <w:rPr>
          <w:rFonts w:ascii="Times New Roman" w:hAnsi="Times New Roman" w:cs="Times New Roman"/>
          <w:iCs/>
          <w:sz w:val="24"/>
          <w:szCs w:val="24"/>
        </w:rPr>
        <w:t>съгласно ЗПП и ППЗПП.</w:t>
      </w:r>
    </w:p>
    <w:p w14:paraId="5312E342" w14:textId="39A8AFE9" w:rsidR="00967674" w:rsidRDefault="00967674" w:rsidP="00967674">
      <w:pPr>
        <w:spacing w:before="60" w:after="0" w:line="320" w:lineRule="atLeast"/>
        <w:ind w:firstLine="567"/>
        <w:jc w:val="both"/>
        <w:rPr>
          <w:rFonts w:ascii="Times New Roman" w:hAnsi="Times New Roman" w:cs="Times New Roman"/>
          <w:iCs/>
          <w:sz w:val="24"/>
          <w:szCs w:val="24"/>
        </w:rPr>
      </w:pPr>
      <w:r>
        <w:rPr>
          <w:rFonts w:ascii="Times New Roman" w:hAnsi="Times New Roman" w:cs="Times New Roman"/>
          <w:iCs/>
          <w:sz w:val="24"/>
          <w:szCs w:val="24"/>
        </w:rPr>
        <w:t xml:space="preserve">Предоставените от дружеството аванси за доставка на материали и услуги са на незначителна стойност и към 30.09.2025 г. възлизат на </w:t>
      </w:r>
      <w:r w:rsidR="008217A8">
        <w:rPr>
          <w:rFonts w:ascii="Times New Roman" w:hAnsi="Times New Roman" w:cs="Times New Roman"/>
          <w:iCs/>
          <w:sz w:val="24"/>
          <w:szCs w:val="24"/>
        </w:rPr>
        <w:t xml:space="preserve">13 </w:t>
      </w:r>
      <w:r>
        <w:rPr>
          <w:rFonts w:ascii="Times New Roman" w:hAnsi="Times New Roman" w:cs="Times New Roman"/>
          <w:iCs/>
          <w:sz w:val="24"/>
          <w:szCs w:val="24"/>
        </w:rPr>
        <w:t>хил. лв.</w:t>
      </w:r>
    </w:p>
    <w:p w14:paraId="3E0AFD9E" w14:textId="69F357DA" w:rsidR="00967674" w:rsidRDefault="00967674" w:rsidP="00967674">
      <w:pPr>
        <w:spacing w:before="60" w:after="0" w:line="320" w:lineRule="atLeast"/>
        <w:ind w:firstLine="567"/>
        <w:jc w:val="both"/>
        <w:rPr>
          <w:rFonts w:ascii="Times New Roman" w:hAnsi="Times New Roman" w:cs="Times New Roman"/>
          <w:iCs/>
          <w:sz w:val="24"/>
          <w:szCs w:val="24"/>
        </w:rPr>
      </w:pPr>
      <w:r>
        <w:rPr>
          <w:rFonts w:ascii="Times New Roman" w:hAnsi="Times New Roman" w:cs="Times New Roman"/>
          <w:iCs/>
          <w:sz w:val="24"/>
          <w:szCs w:val="24"/>
        </w:rPr>
        <w:t>Събираемостта и концентрацията на вземанията от клиенти се контролира текущо от финансовия отдел, съгласно установената политика на дружеството. Вземанията от клиенти са представени в счетоводния баланс в нетен размер, след приспадане на начислени обезценки (ако такива има) по съмнителни или трудно събираеми вземания, където и когато са били налице съответни събития.</w:t>
      </w:r>
    </w:p>
    <w:p w14:paraId="377E298D" w14:textId="549AECE8" w:rsidR="00967674" w:rsidRPr="00967674" w:rsidRDefault="00967674" w:rsidP="00967674">
      <w:pPr>
        <w:spacing w:before="60" w:after="0" w:line="320" w:lineRule="atLeast"/>
        <w:ind w:firstLine="567"/>
        <w:jc w:val="both"/>
        <w:rPr>
          <w:rFonts w:ascii="Times New Roman" w:hAnsi="Times New Roman" w:cs="Times New Roman"/>
          <w:i/>
          <w:iCs/>
          <w:sz w:val="24"/>
          <w:szCs w:val="24"/>
          <w:u w:val="single"/>
        </w:rPr>
      </w:pPr>
      <w:r w:rsidRPr="00967674">
        <w:rPr>
          <w:rFonts w:ascii="Times New Roman" w:hAnsi="Times New Roman" w:cs="Times New Roman"/>
          <w:i/>
          <w:iCs/>
          <w:sz w:val="24"/>
          <w:szCs w:val="24"/>
          <w:u w:val="single"/>
        </w:rPr>
        <w:t>Управление на капиталовия риск</w:t>
      </w:r>
    </w:p>
    <w:p w14:paraId="6AF1AD86" w14:textId="692B500E" w:rsidR="00967674" w:rsidRDefault="00967674" w:rsidP="00967674">
      <w:pPr>
        <w:spacing w:before="60" w:after="0" w:line="320" w:lineRule="atLeast"/>
        <w:ind w:firstLine="567"/>
        <w:jc w:val="both"/>
        <w:rPr>
          <w:rFonts w:ascii="Times New Roman" w:hAnsi="Times New Roman" w:cs="Times New Roman"/>
          <w:iCs/>
          <w:sz w:val="24"/>
          <w:szCs w:val="24"/>
        </w:rPr>
      </w:pPr>
      <w:r>
        <w:rPr>
          <w:rFonts w:ascii="Times New Roman" w:hAnsi="Times New Roman" w:cs="Times New Roman"/>
          <w:iCs/>
          <w:sz w:val="24"/>
          <w:szCs w:val="24"/>
        </w:rPr>
        <w:t>С управлението на капитала дружеството цели да създава и поддържа възможности да продължи да функционира като действащо предприятие и да осигурява съответната възвръщаемост на инвестираните средства. Предприятието текущо наблюдава осигуреността и структурата на капитала си.</w:t>
      </w:r>
    </w:p>
    <w:p w14:paraId="163422E4" w14:textId="77777777" w:rsidR="00967674" w:rsidRPr="00E70BAB" w:rsidRDefault="00967674" w:rsidP="00E70BAB">
      <w:pPr>
        <w:spacing w:after="0" w:line="240" w:lineRule="auto"/>
        <w:jc w:val="both"/>
        <w:rPr>
          <w:rFonts w:ascii="Times New Roman" w:hAnsi="Times New Roman" w:cs="Times New Roman"/>
          <w:iCs/>
          <w:sz w:val="16"/>
          <w:szCs w:val="16"/>
        </w:rPr>
      </w:pPr>
    </w:p>
    <w:p w14:paraId="015A3B5E" w14:textId="47FB537D" w:rsidR="00E70BAB" w:rsidRPr="005F134E" w:rsidRDefault="00E70BAB" w:rsidP="00E70BAB">
      <w:pPr>
        <w:tabs>
          <w:tab w:val="left" w:pos="1125"/>
        </w:tabs>
        <w:spacing w:before="60" w:after="0" w:line="320" w:lineRule="atLeast"/>
        <w:ind w:firstLine="567"/>
        <w:jc w:val="both"/>
        <w:rPr>
          <w:rFonts w:ascii="Times New Roman" w:hAnsi="Times New Roman" w:cs="Times New Roman"/>
          <w:b/>
          <w:sz w:val="24"/>
          <w:szCs w:val="24"/>
        </w:rPr>
      </w:pPr>
      <w:r>
        <w:rPr>
          <w:rFonts w:ascii="Times New Roman" w:hAnsi="Times New Roman" w:cs="Times New Roman"/>
          <w:b/>
          <w:sz w:val="24"/>
          <w:szCs w:val="24"/>
          <w:lang w:val="en-US"/>
        </w:rPr>
        <w:t>III</w:t>
      </w:r>
      <w:r>
        <w:rPr>
          <w:rFonts w:ascii="Times New Roman" w:hAnsi="Times New Roman" w:cs="Times New Roman"/>
          <w:b/>
          <w:sz w:val="24"/>
          <w:szCs w:val="24"/>
        </w:rPr>
        <w:t xml:space="preserve">. </w:t>
      </w:r>
      <w:r w:rsidRPr="00D27589">
        <w:rPr>
          <w:rFonts w:ascii="Times New Roman" w:hAnsi="Times New Roman" w:cs="Times New Roman"/>
          <w:b/>
          <w:sz w:val="24"/>
          <w:szCs w:val="24"/>
        </w:rPr>
        <w:t>Здравословни и безопасни условия на труд</w:t>
      </w:r>
    </w:p>
    <w:p w14:paraId="47053010" w14:textId="45EB7123" w:rsidR="00E70BAB" w:rsidRPr="00D27589" w:rsidRDefault="00E70BAB" w:rsidP="00E70BAB">
      <w:pPr>
        <w:spacing w:before="60" w:after="0" w:line="320" w:lineRule="atLeast"/>
        <w:ind w:firstLine="567"/>
        <w:jc w:val="both"/>
        <w:rPr>
          <w:rFonts w:ascii="Times New Roman" w:hAnsi="Times New Roman" w:cs="Times New Roman"/>
          <w:sz w:val="24"/>
          <w:szCs w:val="24"/>
        </w:rPr>
      </w:pPr>
      <w:r w:rsidRPr="00D27589">
        <w:rPr>
          <w:rFonts w:ascii="Times New Roman" w:hAnsi="Times New Roman" w:cs="Times New Roman"/>
          <w:sz w:val="24"/>
          <w:szCs w:val="24"/>
        </w:rPr>
        <w:t>През отчетния период са осигурени средства за здравословни и безопасни условия на труд в дружеств</w:t>
      </w:r>
      <w:r>
        <w:rPr>
          <w:rFonts w:ascii="Times New Roman" w:hAnsi="Times New Roman" w:cs="Times New Roman"/>
          <w:sz w:val="24"/>
          <w:szCs w:val="24"/>
        </w:rPr>
        <w:t>ото</w:t>
      </w:r>
      <w:r w:rsidRPr="00D27589">
        <w:rPr>
          <w:rFonts w:ascii="Times New Roman" w:hAnsi="Times New Roman" w:cs="Times New Roman"/>
          <w:sz w:val="24"/>
          <w:szCs w:val="24"/>
        </w:rPr>
        <w:t xml:space="preserve">, включително за </w:t>
      </w:r>
      <w:r>
        <w:rPr>
          <w:rFonts w:ascii="Times New Roman" w:hAnsi="Times New Roman" w:cs="Times New Roman"/>
          <w:sz w:val="24"/>
          <w:szCs w:val="24"/>
        </w:rPr>
        <w:t xml:space="preserve">работно облекло, </w:t>
      </w:r>
      <w:r w:rsidRPr="00D27589">
        <w:rPr>
          <w:rFonts w:ascii="Times New Roman" w:hAnsi="Times New Roman" w:cs="Times New Roman"/>
          <w:sz w:val="24"/>
          <w:szCs w:val="24"/>
        </w:rPr>
        <w:t xml:space="preserve">осигуряване на предпазни средства, </w:t>
      </w:r>
      <w:r w:rsidR="00EC0A3A">
        <w:rPr>
          <w:rFonts w:ascii="Times New Roman" w:hAnsi="Times New Roman" w:cs="Times New Roman"/>
          <w:sz w:val="24"/>
          <w:szCs w:val="24"/>
        </w:rPr>
        <w:t>ободряващи напитки</w:t>
      </w:r>
      <w:r w:rsidRPr="00D27589">
        <w:rPr>
          <w:rFonts w:ascii="Times New Roman" w:hAnsi="Times New Roman" w:cs="Times New Roman"/>
          <w:sz w:val="24"/>
          <w:szCs w:val="24"/>
        </w:rPr>
        <w:t xml:space="preserve">, подобряване условията на труд и </w:t>
      </w:r>
      <w:r w:rsidR="00EC0A3A">
        <w:rPr>
          <w:rFonts w:ascii="Times New Roman" w:hAnsi="Times New Roman" w:cs="Times New Roman"/>
          <w:sz w:val="24"/>
          <w:szCs w:val="24"/>
        </w:rPr>
        <w:t>други</w:t>
      </w:r>
      <w:r w:rsidRPr="00D27589">
        <w:rPr>
          <w:rFonts w:ascii="Times New Roman" w:hAnsi="Times New Roman" w:cs="Times New Roman"/>
          <w:sz w:val="24"/>
          <w:szCs w:val="24"/>
        </w:rPr>
        <w:t>.</w:t>
      </w:r>
    </w:p>
    <w:p w14:paraId="124C5087" w14:textId="0506F2B2" w:rsidR="00E70BAB" w:rsidRDefault="00EC0A3A" w:rsidP="00E70BAB">
      <w:pPr>
        <w:spacing w:before="60" w:after="0" w:line="320" w:lineRule="atLeast"/>
        <w:ind w:firstLine="567"/>
        <w:jc w:val="both"/>
        <w:rPr>
          <w:rFonts w:ascii="Times New Roman" w:hAnsi="Times New Roman" w:cs="Times New Roman"/>
          <w:sz w:val="24"/>
          <w:szCs w:val="24"/>
        </w:rPr>
      </w:pPr>
      <w:r w:rsidRPr="00D27589">
        <w:rPr>
          <w:rFonts w:ascii="Times New Roman" w:hAnsi="Times New Roman" w:cs="Times New Roman"/>
          <w:sz w:val="24"/>
          <w:szCs w:val="24"/>
        </w:rPr>
        <w:t>Няма отклонение от нормалните действия и условия на работа при регулярно провеждащи се инструктажи</w:t>
      </w:r>
      <w:r>
        <w:rPr>
          <w:rFonts w:ascii="Times New Roman" w:hAnsi="Times New Roman" w:cs="Times New Roman"/>
          <w:sz w:val="24"/>
          <w:szCs w:val="24"/>
        </w:rPr>
        <w:t>.</w:t>
      </w:r>
    </w:p>
    <w:p w14:paraId="73587151" w14:textId="77777777" w:rsidR="00EC0A3A" w:rsidRPr="00E70BAB" w:rsidRDefault="00EC0A3A" w:rsidP="00EC0A3A">
      <w:pPr>
        <w:spacing w:after="0" w:line="240" w:lineRule="auto"/>
        <w:jc w:val="both"/>
        <w:rPr>
          <w:rFonts w:ascii="Times New Roman" w:hAnsi="Times New Roman" w:cs="Times New Roman"/>
          <w:iCs/>
          <w:sz w:val="16"/>
          <w:szCs w:val="16"/>
        </w:rPr>
      </w:pPr>
    </w:p>
    <w:p w14:paraId="0923916D" w14:textId="56F7DD72" w:rsidR="00EC0A3A" w:rsidRPr="00967674" w:rsidRDefault="00EC0A3A" w:rsidP="00EC0A3A">
      <w:pPr>
        <w:spacing w:before="60" w:after="0" w:line="320" w:lineRule="atLeast"/>
        <w:ind w:firstLine="567"/>
        <w:jc w:val="both"/>
        <w:rPr>
          <w:rFonts w:ascii="Times New Roman" w:hAnsi="Times New Roman" w:cs="Times New Roman"/>
          <w:b/>
          <w:iCs/>
          <w:sz w:val="24"/>
          <w:szCs w:val="24"/>
        </w:rPr>
      </w:pPr>
      <w:r>
        <w:rPr>
          <w:rFonts w:ascii="Times New Roman" w:hAnsi="Times New Roman" w:cs="Times New Roman"/>
          <w:b/>
          <w:iCs/>
          <w:sz w:val="24"/>
          <w:szCs w:val="24"/>
          <w:lang w:val="en-US"/>
        </w:rPr>
        <w:lastRenderedPageBreak/>
        <w:t>IV</w:t>
      </w:r>
      <w:r>
        <w:rPr>
          <w:rFonts w:ascii="Times New Roman" w:hAnsi="Times New Roman" w:cs="Times New Roman"/>
          <w:b/>
          <w:iCs/>
          <w:sz w:val="24"/>
          <w:szCs w:val="24"/>
        </w:rPr>
        <w:t xml:space="preserve">. </w:t>
      </w:r>
      <w:r w:rsidRPr="00967674">
        <w:rPr>
          <w:rFonts w:ascii="Times New Roman" w:hAnsi="Times New Roman" w:cs="Times New Roman"/>
          <w:b/>
          <w:iCs/>
          <w:sz w:val="24"/>
          <w:szCs w:val="24"/>
        </w:rPr>
        <w:t>Действия в областта на научноизследователската и развойна дейност</w:t>
      </w:r>
    </w:p>
    <w:p w14:paraId="348EC450" w14:textId="77777777" w:rsidR="00EC0A3A" w:rsidRDefault="00EC0A3A" w:rsidP="00EC0A3A">
      <w:pPr>
        <w:spacing w:before="60" w:after="0" w:line="320" w:lineRule="atLeast"/>
        <w:ind w:firstLine="567"/>
        <w:jc w:val="both"/>
        <w:rPr>
          <w:rFonts w:ascii="Times New Roman" w:hAnsi="Times New Roman" w:cs="Times New Roman"/>
          <w:iCs/>
          <w:sz w:val="24"/>
          <w:szCs w:val="24"/>
        </w:rPr>
      </w:pPr>
      <w:r>
        <w:rPr>
          <w:rFonts w:ascii="Times New Roman" w:hAnsi="Times New Roman" w:cs="Times New Roman"/>
          <w:iCs/>
          <w:sz w:val="24"/>
          <w:szCs w:val="24"/>
        </w:rPr>
        <w:t>Дружеството през периода 01.01.2025 г. до 30.09.2025 г. не е извършвало действия в областта на научноизследователската и развойна дейност.</w:t>
      </w:r>
    </w:p>
    <w:p w14:paraId="2A66F0AB" w14:textId="77777777" w:rsidR="00EC0A3A" w:rsidRPr="00E70BAB" w:rsidRDefault="00EC0A3A" w:rsidP="00EC0A3A">
      <w:pPr>
        <w:spacing w:after="0" w:line="240" w:lineRule="auto"/>
        <w:jc w:val="both"/>
        <w:rPr>
          <w:rFonts w:ascii="Times New Roman" w:hAnsi="Times New Roman" w:cs="Times New Roman"/>
          <w:iCs/>
          <w:sz w:val="16"/>
          <w:szCs w:val="16"/>
        </w:rPr>
      </w:pPr>
    </w:p>
    <w:p w14:paraId="234E68B4" w14:textId="61FBDC6A" w:rsidR="00EC0A3A" w:rsidRPr="00D27589" w:rsidRDefault="00EC0A3A" w:rsidP="00EC0A3A">
      <w:pPr>
        <w:spacing w:before="60" w:after="0" w:line="320" w:lineRule="atLeast"/>
        <w:ind w:firstLine="567"/>
        <w:rPr>
          <w:rFonts w:ascii="Times New Roman" w:hAnsi="Times New Roman" w:cs="Times New Roman"/>
          <w:b/>
          <w:sz w:val="24"/>
          <w:szCs w:val="24"/>
        </w:rPr>
      </w:pPr>
      <w:r>
        <w:rPr>
          <w:rFonts w:ascii="Times New Roman" w:hAnsi="Times New Roman" w:cs="Times New Roman"/>
          <w:b/>
          <w:sz w:val="24"/>
          <w:szCs w:val="24"/>
          <w:lang w:val="en-US"/>
        </w:rPr>
        <w:t>V</w:t>
      </w:r>
      <w:r w:rsidRPr="00D27589">
        <w:rPr>
          <w:rFonts w:ascii="Times New Roman" w:hAnsi="Times New Roman" w:cs="Times New Roman"/>
          <w:b/>
          <w:sz w:val="24"/>
          <w:szCs w:val="24"/>
        </w:rPr>
        <w:t>. Управление на персонала</w:t>
      </w:r>
    </w:p>
    <w:p w14:paraId="12137864" w14:textId="77777777" w:rsidR="00EC0A3A" w:rsidRPr="00FF6D8D" w:rsidRDefault="00EC0A3A" w:rsidP="00EC0A3A">
      <w:pPr>
        <w:spacing w:before="60" w:after="0" w:line="320" w:lineRule="atLeast"/>
        <w:ind w:firstLine="567"/>
        <w:jc w:val="both"/>
        <w:rPr>
          <w:rFonts w:ascii="Times New Roman" w:hAnsi="Times New Roman" w:cs="Times New Roman"/>
          <w:i/>
          <w:sz w:val="24"/>
          <w:szCs w:val="24"/>
          <w:u w:val="single"/>
        </w:rPr>
      </w:pPr>
      <w:r w:rsidRPr="00FF6D8D">
        <w:rPr>
          <w:rFonts w:ascii="Times New Roman" w:hAnsi="Times New Roman" w:cs="Times New Roman"/>
          <w:i/>
          <w:sz w:val="24"/>
          <w:szCs w:val="24"/>
          <w:u w:val="single"/>
        </w:rPr>
        <w:t>Численост на персонала</w:t>
      </w:r>
    </w:p>
    <w:p w14:paraId="0FFE543F" w14:textId="63721610" w:rsidR="00EC0A3A" w:rsidRPr="00D27589" w:rsidRDefault="00EC0A3A" w:rsidP="00EC0A3A">
      <w:pPr>
        <w:spacing w:before="60" w:after="0" w:line="320" w:lineRule="atLeast"/>
        <w:ind w:firstLine="567"/>
        <w:jc w:val="both"/>
        <w:rPr>
          <w:rFonts w:ascii="Times New Roman" w:hAnsi="Times New Roman" w:cs="Times New Roman"/>
          <w:sz w:val="24"/>
          <w:szCs w:val="24"/>
        </w:rPr>
      </w:pPr>
      <w:r w:rsidRPr="00170154">
        <w:rPr>
          <w:rFonts w:ascii="Times New Roman" w:hAnsi="Times New Roman" w:cs="Times New Roman"/>
          <w:sz w:val="24"/>
          <w:szCs w:val="24"/>
        </w:rPr>
        <w:t xml:space="preserve">„МОБА” ЕООД отчита </w:t>
      </w:r>
      <w:r w:rsidRPr="00170154">
        <w:rPr>
          <w:rFonts w:ascii="Times New Roman" w:hAnsi="Times New Roman" w:cs="Times New Roman"/>
          <w:b/>
          <w:sz w:val="24"/>
          <w:szCs w:val="24"/>
        </w:rPr>
        <w:t xml:space="preserve">намаление с </w:t>
      </w:r>
      <w:r w:rsidR="00170154" w:rsidRPr="00170154">
        <w:rPr>
          <w:rFonts w:ascii="Times New Roman" w:hAnsi="Times New Roman" w:cs="Times New Roman"/>
          <w:b/>
          <w:sz w:val="24"/>
          <w:szCs w:val="24"/>
        </w:rPr>
        <w:t xml:space="preserve">12 </w:t>
      </w:r>
      <w:r w:rsidRPr="00170154">
        <w:rPr>
          <w:rFonts w:ascii="Times New Roman" w:hAnsi="Times New Roman" w:cs="Times New Roman"/>
          <w:b/>
          <w:sz w:val="24"/>
          <w:szCs w:val="24"/>
        </w:rPr>
        <w:t>души</w:t>
      </w:r>
      <w:r w:rsidRPr="00170154">
        <w:rPr>
          <w:rFonts w:ascii="Times New Roman" w:hAnsi="Times New Roman" w:cs="Times New Roman"/>
          <w:sz w:val="24"/>
          <w:szCs w:val="24"/>
        </w:rPr>
        <w:t xml:space="preserve"> в числеността </w:t>
      </w:r>
      <w:r w:rsidRPr="00170154">
        <w:rPr>
          <w:rFonts w:ascii="Times New Roman" w:hAnsi="Times New Roman" w:cs="Times New Roman"/>
          <w:color w:val="000000" w:themeColor="text1"/>
          <w:sz w:val="24"/>
          <w:szCs w:val="24"/>
        </w:rPr>
        <w:t>на общия</w:t>
      </w:r>
      <w:r w:rsidRPr="00170154">
        <w:rPr>
          <w:rFonts w:ascii="Times New Roman" w:hAnsi="Times New Roman" w:cs="Times New Roman"/>
          <w:sz w:val="24"/>
          <w:szCs w:val="24"/>
        </w:rPr>
        <w:t xml:space="preserve"> списъчен брой</w:t>
      </w:r>
      <w:r w:rsidRPr="00D27589">
        <w:rPr>
          <w:rFonts w:ascii="Times New Roman" w:hAnsi="Times New Roman" w:cs="Times New Roman"/>
          <w:sz w:val="24"/>
          <w:szCs w:val="24"/>
        </w:rPr>
        <w:t xml:space="preserve"> на персонала към 30.09.202</w:t>
      </w:r>
      <w:r>
        <w:rPr>
          <w:rFonts w:ascii="Times New Roman" w:hAnsi="Times New Roman" w:cs="Times New Roman"/>
          <w:sz w:val="24"/>
          <w:szCs w:val="24"/>
        </w:rPr>
        <w:t>5</w:t>
      </w:r>
      <w:r w:rsidRPr="00D27589">
        <w:rPr>
          <w:rFonts w:ascii="Times New Roman" w:hAnsi="Times New Roman" w:cs="Times New Roman"/>
          <w:sz w:val="24"/>
          <w:szCs w:val="24"/>
        </w:rPr>
        <w:t xml:space="preserve"> г., в сравнение с края на 202</w:t>
      </w:r>
      <w:r>
        <w:rPr>
          <w:rFonts w:ascii="Times New Roman" w:hAnsi="Times New Roman" w:cs="Times New Roman"/>
          <w:sz w:val="24"/>
          <w:szCs w:val="24"/>
        </w:rPr>
        <w:t>4</w:t>
      </w:r>
      <w:r w:rsidRPr="00D27589">
        <w:rPr>
          <w:rFonts w:ascii="Times New Roman" w:hAnsi="Times New Roman" w:cs="Times New Roman"/>
          <w:sz w:val="24"/>
          <w:szCs w:val="24"/>
        </w:rPr>
        <w:t xml:space="preserve"> година, което е намаление от </w:t>
      </w:r>
      <w:r w:rsidR="00170154">
        <w:rPr>
          <w:rFonts w:ascii="Times New Roman" w:hAnsi="Times New Roman" w:cs="Times New Roman"/>
          <w:sz w:val="24"/>
          <w:szCs w:val="24"/>
        </w:rPr>
        <w:t>под 1</w:t>
      </w:r>
      <w:r w:rsidRPr="00D27589">
        <w:rPr>
          <w:rFonts w:ascii="Times New Roman" w:hAnsi="Times New Roman" w:cs="Times New Roman"/>
          <w:sz w:val="24"/>
          <w:szCs w:val="24"/>
        </w:rPr>
        <w:t>%. Към 30 септември 202</w:t>
      </w:r>
      <w:r w:rsidR="00170154">
        <w:rPr>
          <w:rFonts w:ascii="Times New Roman" w:hAnsi="Times New Roman" w:cs="Times New Roman"/>
          <w:sz w:val="24"/>
          <w:szCs w:val="24"/>
        </w:rPr>
        <w:t>5</w:t>
      </w:r>
      <w:r w:rsidRPr="00D27589">
        <w:rPr>
          <w:rFonts w:ascii="Times New Roman" w:hAnsi="Times New Roman" w:cs="Times New Roman"/>
          <w:sz w:val="24"/>
          <w:szCs w:val="24"/>
        </w:rPr>
        <w:t xml:space="preserve"> г. средно-списъчният състав е намалял </w:t>
      </w:r>
      <w:r>
        <w:rPr>
          <w:rFonts w:ascii="Times New Roman" w:hAnsi="Times New Roman" w:cs="Times New Roman"/>
          <w:sz w:val="24"/>
          <w:szCs w:val="24"/>
        </w:rPr>
        <w:t xml:space="preserve">с </w:t>
      </w:r>
      <w:r w:rsidR="009F4BE2">
        <w:rPr>
          <w:rFonts w:ascii="Times New Roman" w:hAnsi="Times New Roman" w:cs="Times New Roman"/>
          <w:sz w:val="24"/>
          <w:szCs w:val="24"/>
        </w:rPr>
        <w:t>двама</w:t>
      </w:r>
      <w:r>
        <w:rPr>
          <w:rFonts w:ascii="Times New Roman" w:hAnsi="Times New Roman" w:cs="Times New Roman"/>
          <w:sz w:val="24"/>
          <w:szCs w:val="24"/>
        </w:rPr>
        <w:t xml:space="preserve"> човек</w:t>
      </w:r>
      <w:r w:rsidR="00170154">
        <w:rPr>
          <w:rFonts w:ascii="Times New Roman" w:hAnsi="Times New Roman" w:cs="Times New Roman"/>
          <w:sz w:val="24"/>
          <w:szCs w:val="24"/>
        </w:rPr>
        <w:t>а</w:t>
      </w:r>
      <w:r w:rsidRPr="00D27589">
        <w:rPr>
          <w:rFonts w:ascii="Times New Roman" w:hAnsi="Times New Roman" w:cs="Times New Roman"/>
          <w:sz w:val="24"/>
          <w:szCs w:val="24"/>
        </w:rPr>
        <w:t xml:space="preserve"> от началото на 202</w:t>
      </w:r>
      <w:r>
        <w:rPr>
          <w:rFonts w:ascii="Times New Roman" w:hAnsi="Times New Roman" w:cs="Times New Roman"/>
          <w:sz w:val="24"/>
          <w:szCs w:val="24"/>
        </w:rPr>
        <w:t>5</w:t>
      </w:r>
      <w:r w:rsidRPr="00D27589">
        <w:rPr>
          <w:rFonts w:ascii="Times New Roman" w:hAnsi="Times New Roman" w:cs="Times New Roman"/>
          <w:sz w:val="24"/>
          <w:szCs w:val="24"/>
        </w:rPr>
        <w:t xml:space="preserve"> г. или намалението е с </w:t>
      </w:r>
      <w:r>
        <w:rPr>
          <w:rFonts w:ascii="Times New Roman" w:hAnsi="Times New Roman" w:cs="Times New Roman"/>
          <w:sz w:val="24"/>
          <w:szCs w:val="24"/>
        </w:rPr>
        <w:t>0,</w:t>
      </w:r>
      <w:r w:rsidR="009F4BE2">
        <w:rPr>
          <w:rFonts w:ascii="Times New Roman" w:hAnsi="Times New Roman" w:cs="Times New Roman"/>
          <w:sz w:val="24"/>
          <w:szCs w:val="24"/>
        </w:rPr>
        <w:t>15</w:t>
      </w:r>
      <w:r w:rsidRPr="00D27589">
        <w:rPr>
          <w:rFonts w:ascii="Times New Roman" w:hAnsi="Times New Roman" w:cs="Times New Roman"/>
          <w:sz w:val="24"/>
          <w:szCs w:val="24"/>
        </w:rPr>
        <w:t>%.</w:t>
      </w:r>
    </w:p>
    <w:tbl>
      <w:tblPr>
        <w:tblW w:w="6950" w:type="dxa"/>
        <w:jc w:val="center"/>
        <w:tblCellMar>
          <w:left w:w="70" w:type="dxa"/>
          <w:right w:w="70" w:type="dxa"/>
        </w:tblCellMar>
        <w:tblLook w:val="04A0" w:firstRow="1" w:lastRow="0" w:firstColumn="1" w:lastColumn="0" w:noHBand="0" w:noVBand="1"/>
      </w:tblPr>
      <w:tblGrid>
        <w:gridCol w:w="980"/>
        <w:gridCol w:w="1100"/>
        <w:gridCol w:w="1022"/>
        <w:gridCol w:w="2001"/>
        <w:gridCol w:w="1847"/>
      </w:tblGrid>
      <w:tr w:rsidR="00EC0A3A" w:rsidRPr="002E6077" w14:paraId="1B7A0501" w14:textId="77777777" w:rsidTr="00EA166B">
        <w:trPr>
          <w:trHeight w:val="292"/>
          <w:jc w:val="center"/>
        </w:trPr>
        <w:tc>
          <w:tcPr>
            <w:tcW w:w="980" w:type="dxa"/>
            <w:tcBorders>
              <w:top w:val="nil"/>
              <w:left w:val="nil"/>
              <w:bottom w:val="single" w:sz="4" w:space="0" w:color="auto"/>
              <w:right w:val="nil"/>
            </w:tcBorders>
            <w:shd w:val="clear" w:color="000000" w:fill="FFFFFF"/>
            <w:noWrap/>
            <w:vAlign w:val="bottom"/>
            <w:hideMark/>
          </w:tcPr>
          <w:p w14:paraId="2AF2A60B" w14:textId="77777777" w:rsidR="00EC0A3A" w:rsidRPr="002E6077" w:rsidRDefault="00EC0A3A" w:rsidP="00EA166B">
            <w:pPr>
              <w:spacing w:after="0" w:line="240" w:lineRule="auto"/>
              <w:jc w:val="center"/>
              <w:rPr>
                <w:rFonts w:ascii="Times New Roman" w:hAnsi="Times New Roman" w:cs="Times New Roman"/>
                <w:sz w:val="24"/>
                <w:szCs w:val="24"/>
              </w:rPr>
            </w:pPr>
            <w:r w:rsidRPr="002E6077">
              <w:rPr>
                <w:rFonts w:ascii="Times New Roman" w:hAnsi="Times New Roman" w:cs="Times New Roman"/>
                <w:sz w:val="24"/>
                <w:szCs w:val="24"/>
              </w:rPr>
              <w:t> </w:t>
            </w:r>
          </w:p>
        </w:tc>
        <w:tc>
          <w:tcPr>
            <w:tcW w:w="1100" w:type="dxa"/>
            <w:tcBorders>
              <w:top w:val="nil"/>
              <w:left w:val="nil"/>
              <w:bottom w:val="single" w:sz="4" w:space="0" w:color="auto"/>
              <w:right w:val="nil"/>
            </w:tcBorders>
            <w:shd w:val="clear" w:color="000000" w:fill="FFFFFF"/>
            <w:noWrap/>
            <w:vAlign w:val="bottom"/>
            <w:hideMark/>
          </w:tcPr>
          <w:p w14:paraId="39D8AD78" w14:textId="77777777" w:rsidR="00EC0A3A" w:rsidRPr="002E6077" w:rsidRDefault="00EC0A3A" w:rsidP="00EA166B">
            <w:pPr>
              <w:spacing w:after="0" w:line="240" w:lineRule="auto"/>
              <w:rPr>
                <w:rFonts w:ascii="Times New Roman" w:hAnsi="Times New Roman" w:cs="Times New Roman"/>
                <w:sz w:val="24"/>
                <w:szCs w:val="24"/>
              </w:rPr>
            </w:pPr>
            <w:r w:rsidRPr="002E6077">
              <w:rPr>
                <w:rFonts w:ascii="Times New Roman" w:hAnsi="Times New Roman" w:cs="Times New Roman"/>
                <w:sz w:val="24"/>
                <w:szCs w:val="24"/>
              </w:rPr>
              <w:t> </w:t>
            </w:r>
          </w:p>
        </w:tc>
        <w:tc>
          <w:tcPr>
            <w:tcW w:w="1022" w:type="dxa"/>
            <w:tcBorders>
              <w:top w:val="nil"/>
              <w:left w:val="nil"/>
              <w:bottom w:val="single" w:sz="4" w:space="0" w:color="auto"/>
              <w:right w:val="nil"/>
            </w:tcBorders>
            <w:shd w:val="clear" w:color="000000" w:fill="FFFFFF"/>
            <w:noWrap/>
            <w:vAlign w:val="bottom"/>
            <w:hideMark/>
          </w:tcPr>
          <w:p w14:paraId="48839448" w14:textId="77777777" w:rsidR="00EC0A3A" w:rsidRPr="002E6077" w:rsidRDefault="00EC0A3A" w:rsidP="00EA166B">
            <w:pPr>
              <w:spacing w:after="0" w:line="240" w:lineRule="auto"/>
              <w:rPr>
                <w:rFonts w:ascii="Times New Roman" w:hAnsi="Times New Roman" w:cs="Times New Roman"/>
                <w:sz w:val="24"/>
                <w:szCs w:val="24"/>
              </w:rPr>
            </w:pPr>
            <w:r w:rsidRPr="002E6077">
              <w:rPr>
                <w:rFonts w:ascii="Times New Roman" w:hAnsi="Times New Roman" w:cs="Times New Roman"/>
                <w:sz w:val="24"/>
                <w:szCs w:val="24"/>
              </w:rPr>
              <w:t> </w:t>
            </w:r>
          </w:p>
        </w:tc>
        <w:tc>
          <w:tcPr>
            <w:tcW w:w="2001" w:type="dxa"/>
            <w:tcBorders>
              <w:top w:val="nil"/>
              <w:left w:val="nil"/>
              <w:bottom w:val="single" w:sz="4" w:space="0" w:color="auto"/>
              <w:right w:val="nil"/>
            </w:tcBorders>
            <w:shd w:val="clear" w:color="000000" w:fill="FFFFFF"/>
            <w:noWrap/>
            <w:vAlign w:val="bottom"/>
            <w:hideMark/>
          </w:tcPr>
          <w:p w14:paraId="7ADC7721" w14:textId="77777777" w:rsidR="00EC0A3A" w:rsidRPr="002E6077" w:rsidRDefault="00EC0A3A" w:rsidP="00EA166B">
            <w:pPr>
              <w:spacing w:after="0" w:line="240" w:lineRule="auto"/>
              <w:jc w:val="center"/>
              <w:rPr>
                <w:rFonts w:ascii="Times New Roman" w:hAnsi="Times New Roman" w:cs="Times New Roman"/>
                <w:sz w:val="24"/>
                <w:szCs w:val="24"/>
              </w:rPr>
            </w:pPr>
            <w:r w:rsidRPr="002E6077">
              <w:rPr>
                <w:rFonts w:ascii="Times New Roman" w:hAnsi="Times New Roman" w:cs="Times New Roman"/>
                <w:sz w:val="24"/>
                <w:szCs w:val="24"/>
              </w:rPr>
              <w:t> </w:t>
            </w:r>
          </w:p>
        </w:tc>
        <w:tc>
          <w:tcPr>
            <w:tcW w:w="1847" w:type="dxa"/>
            <w:tcBorders>
              <w:top w:val="nil"/>
              <w:left w:val="nil"/>
              <w:bottom w:val="single" w:sz="4" w:space="0" w:color="auto"/>
              <w:right w:val="nil"/>
            </w:tcBorders>
            <w:shd w:val="clear" w:color="000000" w:fill="FFFFFF"/>
            <w:noWrap/>
            <w:vAlign w:val="bottom"/>
            <w:hideMark/>
          </w:tcPr>
          <w:p w14:paraId="76D3192F" w14:textId="77777777" w:rsidR="00EC0A3A" w:rsidRPr="002E6077" w:rsidRDefault="00EC0A3A" w:rsidP="00EA166B">
            <w:pPr>
              <w:spacing w:after="0" w:line="240" w:lineRule="auto"/>
              <w:jc w:val="center"/>
              <w:rPr>
                <w:rFonts w:ascii="Times New Roman" w:hAnsi="Times New Roman" w:cs="Times New Roman"/>
                <w:sz w:val="24"/>
                <w:szCs w:val="24"/>
              </w:rPr>
            </w:pPr>
            <w:r w:rsidRPr="002E6077">
              <w:rPr>
                <w:rFonts w:ascii="Times New Roman" w:hAnsi="Times New Roman" w:cs="Times New Roman"/>
                <w:sz w:val="24"/>
                <w:szCs w:val="24"/>
              </w:rPr>
              <w:t> </w:t>
            </w:r>
          </w:p>
        </w:tc>
      </w:tr>
      <w:tr w:rsidR="00EC0A3A" w:rsidRPr="002E6077" w14:paraId="1CFF4F8E" w14:textId="77777777" w:rsidTr="00EA166B">
        <w:trPr>
          <w:trHeight w:val="545"/>
          <w:jc w:val="center"/>
        </w:trPr>
        <w:tc>
          <w:tcPr>
            <w:tcW w:w="3102" w:type="dxa"/>
            <w:gridSpan w:val="3"/>
            <w:tcBorders>
              <w:top w:val="single" w:sz="4" w:space="0" w:color="auto"/>
              <w:left w:val="single" w:sz="4" w:space="0" w:color="auto"/>
              <w:bottom w:val="single" w:sz="4" w:space="0" w:color="auto"/>
              <w:right w:val="single" w:sz="4" w:space="0" w:color="000000"/>
            </w:tcBorders>
            <w:shd w:val="clear" w:color="000000" w:fill="FFFFFF"/>
            <w:vAlign w:val="center"/>
            <w:hideMark/>
          </w:tcPr>
          <w:p w14:paraId="331EC49E" w14:textId="77777777" w:rsidR="00EC0A3A" w:rsidRPr="002E6077" w:rsidRDefault="00EC0A3A" w:rsidP="00EA166B">
            <w:pPr>
              <w:spacing w:after="0" w:line="240" w:lineRule="auto"/>
              <w:jc w:val="center"/>
              <w:rPr>
                <w:rFonts w:ascii="Times New Roman" w:hAnsi="Times New Roman" w:cs="Times New Roman"/>
                <w:bCs/>
                <w:sz w:val="24"/>
                <w:szCs w:val="24"/>
              </w:rPr>
            </w:pPr>
            <w:r w:rsidRPr="002E6077">
              <w:rPr>
                <w:rFonts w:ascii="Times New Roman" w:hAnsi="Times New Roman" w:cs="Times New Roman"/>
                <w:bCs/>
                <w:sz w:val="24"/>
                <w:szCs w:val="24"/>
              </w:rPr>
              <w:t>Списъчен брой на персонала - човека</w:t>
            </w:r>
          </w:p>
        </w:tc>
        <w:tc>
          <w:tcPr>
            <w:tcW w:w="2001" w:type="dxa"/>
            <w:vMerge w:val="restart"/>
            <w:tcBorders>
              <w:top w:val="single" w:sz="4" w:space="0" w:color="auto"/>
              <w:left w:val="single" w:sz="4" w:space="0" w:color="auto"/>
              <w:bottom w:val="single" w:sz="8" w:space="0" w:color="000000"/>
              <w:right w:val="single" w:sz="4" w:space="0" w:color="auto"/>
            </w:tcBorders>
            <w:shd w:val="clear" w:color="000000" w:fill="FFFFFF"/>
            <w:vAlign w:val="center"/>
            <w:hideMark/>
          </w:tcPr>
          <w:p w14:paraId="3E699F4A" w14:textId="77777777" w:rsidR="00EC0A3A" w:rsidRPr="002E6077" w:rsidRDefault="00EC0A3A" w:rsidP="00EA166B">
            <w:pPr>
              <w:spacing w:after="0" w:line="240" w:lineRule="auto"/>
              <w:jc w:val="center"/>
              <w:rPr>
                <w:rFonts w:ascii="Times New Roman" w:hAnsi="Times New Roman" w:cs="Times New Roman"/>
                <w:bCs/>
                <w:sz w:val="24"/>
                <w:szCs w:val="24"/>
              </w:rPr>
            </w:pPr>
            <w:r w:rsidRPr="002E6077">
              <w:rPr>
                <w:rFonts w:ascii="Times New Roman" w:hAnsi="Times New Roman" w:cs="Times New Roman"/>
                <w:bCs/>
                <w:sz w:val="24"/>
                <w:szCs w:val="24"/>
              </w:rPr>
              <w:t>Средносписъчен брой – човека (деветмесечие</w:t>
            </w:r>
            <w:r>
              <w:rPr>
                <w:rFonts w:ascii="Times New Roman" w:hAnsi="Times New Roman" w:cs="Times New Roman"/>
                <w:bCs/>
                <w:sz w:val="24"/>
                <w:szCs w:val="24"/>
              </w:rPr>
              <w:t xml:space="preserve"> на</w:t>
            </w:r>
            <w:r w:rsidRPr="002E6077">
              <w:rPr>
                <w:rFonts w:ascii="Times New Roman" w:hAnsi="Times New Roman" w:cs="Times New Roman"/>
                <w:bCs/>
                <w:sz w:val="24"/>
                <w:szCs w:val="24"/>
              </w:rPr>
              <w:t xml:space="preserve"> 2025 г.)</w:t>
            </w:r>
          </w:p>
        </w:tc>
        <w:tc>
          <w:tcPr>
            <w:tcW w:w="1847" w:type="dxa"/>
            <w:vMerge w:val="restart"/>
            <w:tcBorders>
              <w:top w:val="single" w:sz="4" w:space="0" w:color="auto"/>
              <w:left w:val="single" w:sz="4" w:space="0" w:color="auto"/>
              <w:bottom w:val="single" w:sz="8" w:space="0" w:color="000000"/>
              <w:right w:val="single" w:sz="4" w:space="0" w:color="auto"/>
            </w:tcBorders>
            <w:shd w:val="clear" w:color="000000" w:fill="FFFFFF"/>
            <w:vAlign w:val="center"/>
            <w:hideMark/>
          </w:tcPr>
          <w:p w14:paraId="7510B511" w14:textId="77777777" w:rsidR="00EC0A3A" w:rsidRPr="002E6077" w:rsidRDefault="00EC0A3A" w:rsidP="00EA166B">
            <w:pPr>
              <w:spacing w:after="0" w:line="240" w:lineRule="auto"/>
              <w:jc w:val="center"/>
              <w:rPr>
                <w:rFonts w:ascii="Times New Roman" w:hAnsi="Times New Roman" w:cs="Times New Roman"/>
                <w:bCs/>
                <w:sz w:val="24"/>
                <w:szCs w:val="24"/>
              </w:rPr>
            </w:pPr>
            <w:r w:rsidRPr="002E6077">
              <w:rPr>
                <w:rFonts w:ascii="Times New Roman" w:hAnsi="Times New Roman" w:cs="Times New Roman"/>
                <w:bCs/>
                <w:sz w:val="24"/>
                <w:szCs w:val="24"/>
              </w:rPr>
              <w:t>Средносписъчен брой – човека (деветмесечие на 2024 г.)</w:t>
            </w:r>
          </w:p>
        </w:tc>
      </w:tr>
      <w:tr w:rsidR="00EC0A3A" w:rsidRPr="002E6077" w14:paraId="605F2B32" w14:textId="77777777" w:rsidTr="00EA166B">
        <w:trPr>
          <w:trHeight w:val="858"/>
          <w:jc w:val="center"/>
        </w:trPr>
        <w:tc>
          <w:tcPr>
            <w:tcW w:w="980" w:type="dxa"/>
            <w:tcBorders>
              <w:top w:val="nil"/>
              <w:left w:val="single" w:sz="4" w:space="0" w:color="auto"/>
              <w:bottom w:val="single" w:sz="8" w:space="0" w:color="auto"/>
              <w:right w:val="single" w:sz="4" w:space="0" w:color="auto"/>
            </w:tcBorders>
            <w:shd w:val="clear" w:color="000000" w:fill="FFFFFF"/>
            <w:vAlign w:val="center"/>
            <w:hideMark/>
          </w:tcPr>
          <w:p w14:paraId="099BB02A" w14:textId="77777777" w:rsidR="00EC0A3A" w:rsidRPr="002E6077" w:rsidRDefault="00EC0A3A" w:rsidP="00EA166B">
            <w:pPr>
              <w:spacing w:after="0" w:line="240" w:lineRule="auto"/>
              <w:jc w:val="center"/>
              <w:rPr>
                <w:rFonts w:ascii="Times New Roman" w:hAnsi="Times New Roman" w:cs="Times New Roman"/>
                <w:bCs/>
                <w:sz w:val="24"/>
                <w:szCs w:val="24"/>
              </w:rPr>
            </w:pPr>
            <w:r w:rsidRPr="002E6077">
              <w:rPr>
                <w:rFonts w:ascii="Times New Roman" w:hAnsi="Times New Roman" w:cs="Times New Roman"/>
                <w:bCs/>
                <w:sz w:val="24"/>
                <w:szCs w:val="24"/>
              </w:rPr>
              <w:t>1.1.2025</w:t>
            </w:r>
          </w:p>
        </w:tc>
        <w:tc>
          <w:tcPr>
            <w:tcW w:w="1100" w:type="dxa"/>
            <w:tcBorders>
              <w:top w:val="nil"/>
              <w:left w:val="nil"/>
              <w:bottom w:val="single" w:sz="8" w:space="0" w:color="auto"/>
              <w:right w:val="single" w:sz="4" w:space="0" w:color="auto"/>
            </w:tcBorders>
            <w:shd w:val="clear" w:color="000000" w:fill="FFFFFF"/>
            <w:vAlign w:val="center"/>
            <w:hideMark/>
          </w:tcPr>
          <w:p w14:paraId="34C1E9DD" w14:textId="77777777" w:rsidR="00EC0A3A" w:rsidRPr="002E6077" w:rsidRDefault="00EC0A3A" w:rsidP="00EA166B">
            <w:pPr>
              <w:spacing w:after="0" w:line="240" w:lineRule="auto"/>
              <w:jc w:val="center"/>
              <w:rPr>
                <w:rFonts w:ascii="Times New Roman" w:hAnsi="Times New Roman" w:cs="Times New Roman"/>
                <w:bCs/>
                <w:sz w:val="24"/>
                <w:szCs w:val="24"/>
              </w:rPr>
            </w:pPr>
            <w:r w:rsidRPr="002E6077">
              <w:rPr>
                <w:rFonts w:ascii="Times New Roman" w:hAnsi="Times New Roman" w:cs="Times New Roman"/>
                <w:bCs/>
                <w:sz w:val="24"/>
                <w:szCs w:val="24"/>
              </w:rPr>
              <w:t>30.9.2025</w:t>
            </w:r>
          </w:p>
        </w:tc>
        <w:tc>
          <w:tcPr>
            <w:tcW w:w="1022" w:type="dxa"/>
            <w:tcBorders>
              <w:top w:val="nil"/>
              <w:left w:val="nil"/>
              <w:bottom w:val="single" w:sz="8" w:space="0" w:color="auto"/>
              <w:right w:val="single" w:sz="4" w:space="0" w:color="auto"/>
            </w:tcBorders>
            <w:shd w:val="clear" w:color="000000" w:fill="FFFFFF"/>
            <w:vAlign w:val="center"/>
            <w:hideMark/>
          </w:tcPr>
          <w:p w14:paraId="0E359C61" w14:textId="77777777" w:rsidR="00EC0A3A" w:rsidRPr="002E6077" w:rsidRDefault="00EC0A3A" w:rsidP="00EA166B">
            <w:pPr>
              <w:spacing w:after="0" w:line="240" w:lineRule="auto"/>
              <w:jc w:val="center"/>
              <w:rPr>
                <w:rFonts w:ascii="Times New Roman" w:hAnsi="Times New Roman" w:cs="Times New Roman"/>
                <w:bCs/>
                <w:sz w:val="24"/>
                <w:szCs w:val="24"/>
              </w:rPr>
            </w:pPr>
            <w:r w:rsidRPr="002E6077">
              <w:rPr>
                <w:rFonts w:ascii="Times New Roman" w:hAnsi="Times New Roman" w:cs="Times New Roman"/>
                <w:bCs/>
                <w:sz w:val="24"/>
                <w:szCs w:val="24"/>
              </w:rPr>
              <w:t>разлика</w:t>
            </w:r>
          </w:p>
        </w:tc>
        <w:tc>
          <w:tcPr>
            <w:tcW w:w="2001" w:type="dxa"/>
            <w:vMerge/>
            <w:tcBorders>
              <w:top w:val="single" w:sz="8" w:space="0" w:color="auto"/>
              <w:left w:val="single" w:sz="4" w:space="0" w:color="auto"/>
              <w:bottom w:val="single" w:sz="8" w:space="0" w:color="000000"/>
              <w:right w:val="single" w:sz="4" w:space="0" w:color="auto"/>
            </w:tcBorders>
            <w:vAlign w:val="center"/>
            <w:hideMark/>
          </w:tcPr>
          <w:p w14:paraId="39BCE797" w14:textId="77777777" w:rsidR="00EC0A3A" w:rsidRPr="002E6077" w:rsidRDefault="00EC0A3A" w:rsidP="00EA166B">
            <w:pPr>
              <w:spacing w:after="0" w:line="240" w:lineRule="auto"/>
              <w:jc w:val="center"/>
              <w:rPr>
                <w:rFonts w:ascii="Times New Roman" w:hAnsi="Times New Roman" w:cs="Times New Roman"/>
                <w:b/>
                <w:bCs/>
                <w:sz w:val="24"/>
                <w:szCs w:val="24"/>
              </w:rPr>
            </w:pPr>
          </w:p>
        </w:tc>
        <w:tc>
          <w:tcPr>
            <w:tcW w:w="1847" w:type="dxa"/>
            <w:vMerge/>
            <w:tcBorders>
              <w:top w:val="single" w:sz="8" w:space="0" w:color="auto"/>
              <w:left w:val="single" w:sz="4" w:space="0" w:color="auto"/>
              <w:bottom w:val="single" w:sz="8" w:space="0" w:color="000000"/>
              <w:right w:val="single" w:sz="4" w:space="0" w:color="auto"/>
            </w:tcBorders>
            <w:vAlign w:val="center"/>
            <w:hideMark/>
          </w:tcPr>
          <w:p w14:paraId="1F0D6818" w14:textId="77777777" w:rsidR="00EC0A3A" w:rsidRPr="002E6077" w:rsidRDefault="00EC0A3A" w:rsidP="00EA166B">
            <w:pPr>
              <w:spacing w:after="0" w:line="240" w:lineRule="auto"/>
              <w:jc w:val="center"/>
              <w:rPr>
                <w:rFonts w:ascii="Times New Roman" w:hAnsi="Times New Roman" w:cs="Times New Roman"/>
                <w:b/>
                <w:bCs/>
                <w:sz w:val="24"/>
                <w:szCs w:val="24"/>
              </w:rPr>
            </w:pPr>
          </w:p>
        </w:tc>
      </w:tr>
      <w:tr w:rsidR="00EC0A3A" w:rsidRPr="002E6077" w14:paraId="33AA5A4F" w14:textId="77777777" w:rsidTr="00EA166B">
        <w:trPr>
          <w:trHeight w:val="279"/>
          <w:jc w:val="center"/>
        </w:trPr>
        <w:tc>
          <w:tcPr>
            <w:tcW w:w="980" w:type="dxa"/>
            <w:tcBorders>
              <w:top w:val="nil"/>
              <w:left w:val="single" w:sz="4" w:space="0" w:color="auto"/>
              <w:bottom w:val="single" w:sz="4" w:space="0" w:color="auto"/>
              <w:right w:val="single" w:sz="4" w:space="0" w:color="auto"/>
            </w:tcBorders>
            <w:shd w:val="clear" w:color="000000" w:fill="FFFFFF"/>
            <w:noWrap/>
            <w:vAlign w:val="bottom"/>
            <w:hideMark/>
          </w:tcPr>
          <w:p w14:paraId="3E090C22" w14:textId="394915EE" w:rsidR="00EC0A3A" w:rsidRPr="00EC0A3A" w:rsidRDefault="00EC0A3A" w:rsidP="00EC0A3A">
            <w:pPr>
              <w:spacing w:after="0" w:line="240" w:lineRule="auto"/>
              <w:jc w:val="center"/>
              <w:rPr>
                <w:rFonts w:ascii="Times New Roman" w:hAnsi="Times New Roman" w:cs="Times New Roman"/>
                <w:sz w:val="24"/>
                <w:szCs w:val="24"/>
              </w:rPr>
            </w:pPr>
            <w:r w:rsidRPr="00EC0A3A">
              <w:rPr>
                <w:rFonts w:ascii="Times New Roman" w:hAnsi="Times New Roman" w:cs="Times New Roman"/>
                <w:sz w:val="24"/>
                <w:szCs w:val="24"/>
              </w:rPr>
              <w:t>1 367</w:t>
            </w:r>
          </w:p>
        </w:tc>
        <w:tc>
          <w:tcPr>
            <w:tcW w:w="1100" w:type="dxa"/>
            <w:tcBorders>
              <w:top w:val="nil"/>
              <w:left w:val="nil"/>
              <w:bottom w:val="single" w:sz="4" w:space="0" w:color="auto"/>
              <w:right w:val="single" w:sz="4" w:space="0" w:color="auto"/>
            </w:tcBorders>
            <w:shd w:val="clear" w:color="auto" w:fill="auto"/>
            <w:vAlign w:val="center"/>
            <w:hideMark/>
          </w:tcPr>
          <w:p w14:paraId="7C234E90" w14:textId="6A0A676E" w:rsidR="00EC0A3A" w:rsidRPr="00EC0A3A" w:rsidRDefault="00EC0A3A" w:rsidP="00EC0A3A">
            <w:pPr>
              <w:spacing w:after="0" w:line="240" w:lineRule="auto"/>
              <w:jc w:val="center"/>
              <w:rPr>
                <w:rFonts w:ascii="Times New Roman" w:hAnsi="Times New Roman" w:cs="Times New Roman"/>
                <w:sz w:val="24"/>
                <w:szCs w:val="24"/>
              </w:rPr>
            </w:pPr>
            <w:r w:rsidRPr="00EC0A3A">
              <w:rPr>
                <w:rFonts w:ascii="Times New Roman" w:hAnsi="Times New Roman" w:cs="Times New Roman"/>
                <w:sz w:val="24"/>
                <w:szCs w:val="24"/>
              </w:rPr>
              <w:t>1 355</w:t>
            </w:r>
          </w:p>
        </w:tc>
        <w:tc>
          <w:tcPr>
            <w:tcW w:w="1022" w:type="dxa"/>
            <w:tcBorders>
              <w:top w:val="nil"/>
              <w:left w:val="nil"/>
              <w:bottom w:val="single" w:sz="4" w:space="0" w:color="auto"/>
              <w:right w:val="single" w:sz="4" w:space="0" w:color="auto"/>
            </w:tcBorders>
            <w:shd w:val="clear" w:color="auto" w:fill="auto"/>
            <w:vAlign w:val="center"/>
            <w:hideMark/>
          </w:tcPr>
          <w:p w14:paraId="7189DED3" w14:textId="4855769A" w:rsidR="00EC0A3A" w:rsidRPr="00EC0A3A" w:rsidRDefault="00EC0A3A" w:rsidP="00EA166B">
            <w:pPr>
              <w:spacing w:after="0" w:line="240" w:lineRule="auto"/>
              <w:jc w:val="center"/>
              <w:rPr>
                <w:rFonts w:ascii="Times New Roman" w:hAnsi="Times New Roman" w:cs="Times New Roman"/>
                <w:sz w:val="24"/>
                <w:szCs w:val="24"/>
              </w:rPr>
            </w:pPr>
            <w:r w:rsidRPr="00EC0A3A">
              <w:rPr>
                <w:rFonts w:ascii="Times New Roman" w:hAnsi="Times New Roman" w:cs="Times New Roman"/>
                <w:sz w:val="24"/>
                <w:szCs w:val="24"/>
              </w:rPr>
              <w:t>12</w:t>
            </w:r>
          </w:p>
        </w:tc>
        <w:tc>
          <w:tcPr>
            <w:tcW w:w="2001" w:type="dxa"/>
            <w:tcBorders>
              <w:top w:val="nil"/>
              <w:left w:val="nil"/>
              <w:bottom w:val="single" w:sz="4" w:space="0" w:color="auto"/>
              <w:right w:val="single" w:sz="4" w:space="0" w:color="auto"/>
            </w:tcBorders>
            <w:shd w:val="clear" w:color="auto" w:fill="auto"/>
            <w:vAlign w:val="center"/>
            <w:hideMark/>
          </w:tcPr>
          <w:p w14:paraId="51362FE0" w14:textId="52972E96" w:rsidR="00EC0A3A" w:rsidRPr="002E6077" w:rsidRDefault="00EC0A3A" w:rsidP="009F4BE2">
            <w:pPr>
              <w:spacing w:after="0" w:line="240" w:lineRule="auto"/>
              <w:jc w:val="center"/>
              <w:rPr>
                <w:rFonts w:ascii="Times New Roman" w:hAnsi="Times New Roman" w:cs="Times New Roman"/>
                <w:sz w:val="24"/>
                <w:szCs w:val="24"/>
              </w:rPr>
            </w:pPr>
            <w:r w:rsidRPr="002E6077">
              <w:rPr>
                <w:rFonts w:ascii="Times New Roman" w:hAnsi="Times New Roman" w:cs="Times New Roman"/>
                <w:sz w:val="24"/>
                <w:szCs w:val="24"/>
              </w:rPr>
              <w:t>1</w:t>
            </w:r>
            <w:r>
              <w:rPr>
                <w:rFonts w:ascii="Times New Roman" w:hAnsi="Times New Roman" w:cs="Times New Roman"/>
                <w:sz w:val="24"/>
                <w:szCs w:val="24"/>
              </w:rPr>
              <w:t xml:space="preserve"> 36</w:t>
            </w:r>
            <w:r w:rsidR="009F4BE2">
              <w:rPr>
                <w:rFonts w:ascii="Times New Roman" w:hAnsi="Times New Roman" w:cs="Times New Roman"/>
                <w:sz w:val="24"/>
                <w:szCs w:val="24"/>
              </w:rPr>
              <w:t>6</w:t>
            </w:r>
          </w:p>
        </w:tc>
        <w:tc>
          <w:tcPr>
            <w:tcW w:w="1847" w:type="dxa"/>
            <w:tcBorders>
              <w:top w:val="nil"/>
              <w:left w:val="nil"/>
              <w:bottom w:val="single" w:sz="4" w:space="0" w:color="auto"/>
              <w:right w:val="single" w:sz="4" w:space="0" w:color="auto"/>
            </w:tcBorders>
            <w:shd w:val="clear" w:color="auto" w:fill="auto"/>
            <w:vAlign w:val="center"/>
            <w:hideMark/>
          </w:tcPr>
          <w:p w14:paraId="26D77B85" w14:textId="7BCE3F08" w:rsidR="00EC0A3A" w:rsidRPr="002E6077" w:rsidRDefault="00EC0A3A" w:rsidP="009F4BE2">
            <w:pPr>
              <w:spacing w:after="0" w:line="240" w:lineRule="auto"/>
              <w:jc w:val="center"/>
              <w:rPr>
                <w:rFonts w:ascii="Times New Roman" w:hAnsi="Times New Roman" w:cs="Times New Roman"/>
                <w:sz w:val="24"/>
                <w:szCs w:val="24"/>
              </w:rPr>
            </w:pPr>
            <w:r w:rsidRPr="002E6077">
              <w:rPr>
                <w:rFonts w:ascii="Times New Roman" w:hAnsi="Times New Roman" w:cs="Times New Roman"/>
                <w:sz w:val="24"/>
                <w:szCs w:val="24"/>
              </w:rPr>
              <w:t>1 3</w:t>
            </w:r>
            <w:r>
              <w:rPr>
                <w:rFonts w:ascii="Times New Roman" w:hAnsi="Times New Roman" w:cs="Times New Roman"/>
                <w:sz w:val="24"/>
                <w:szCs w:val="24"/>
              </w:rPr>
              <w:t>6</w:t>
            </w:r>
            <w:r w:rsidR="009F4BE2">
              <w:rPr>
                <w:rFonts w:ascii="Times New Roman" w:hAnsi="Times New Roman" w:cs="Times New Roman"/>
                <w:sz w:val="24"/>
                <w:szCs w:val="24"/>
              </w:rPr>
              <w:t>8</w:t>
            </w:r>
          </w:p>
        </w:tc>
      </w:tr>
    </w:tbl>
    <w:p w14:paraId="29575CFF" w14:textId="77777777" w:rsidR="00EC0A3A" w:rsidRPr="00DE7582" w:rsidRDefault="00EC0A3A" w:rsidP="00EC0A3A">
      <w:pPr>
        <w:spacing w:after="0" w:line="240" w:lineRule="auto"/>
        <w:ind w:left="4111"/>
        <w:jc w:val="both"/>
        <w:rPr>
          <w:rFonts w:ascii="Times New Roman" w:hAnsi="Times New Roman" w:cs="Times New Roman"/>
          <w:b/>
          <w:sz w:val="16"/>
          <w:szCs w:val="16"/>
        </w:rPr>
      </w:pPr>
    </w:p>
    <w:p w14:paraId="17976361" w14:textId="1BDAB56F" w:rsidR="00EC0A3A" w:rsidRPr="00D27589" w:rsidRDefault="00EC0A3A" w:rsidP="00927DFF">
      <w:pPr>
        <w:spacing w:before="60" w:after="0" w:line="320" w:lineRule="atLeast"/>
        <w:ind w:firstLine="567"/>
        <w:jc w:val="both"/>
        <w:rPr>
          <w:rFonts w:ascii="Times New Roman" w:hAnsi="Times New Roman" w:cs="Times New Roman"/>
          <w:color w:val="000000" w:themeColor="text1"/>
          <w:sz w:val="24"/>
          <w:szCs w:val="24"/>
        </w:rPr>
      </w:pPr>
      <w:r w:rsidRPr="00D27589">
        <w:rPr>
          <w:rFonts w:ascii="Times New Roman" w:hAnsi="Times New Roman" w:cs="Times New Roman"/>
          <w:color w:val="000000" w:themeColor="text1"/>
          <w:sz w:val="24"/>
          <w:szCs w:val="24"/>
        </w:rPr>
        <w:t xml:space="preserve">При съпоставка на </w:t>
      </w:r>
      <w:r w:rsidRPr="00D27589">
        <w:rPr>
          <w:rFonts w:ascii="Times New Roman" w:hAnsi="Times New Roman" w:cs="Times New Roman"/>
          <w:sz w:val="24"/>
          <w:szCs w:val="24"/>
        </w:rPr>
        <w:t>деветмесечието</w:t>
      </w:r>
      <w:r w:rsidRPr="00D27589">
        <w:rPr>
          <w:rFonts w:ascii="Times New Roman" w:hAnsi="Times New Roman" w:cs="Times New Roman"/>
          <w:color w:val="000000" w:themeColor="text1"/>
          <w:sz w:val="24"/>
          <w:szCs w:val="24"/>
        </w:rPr>
        <w:t xml:space="preserve"> на 202</w:t>
      </w:r>
      <w:r>
        <w:rPr>
          <w:rFonts w:ascii="Times New Roman" w:hAnsi="Times New Roman" w:cs="Times New Roman"/>
          <w:color w:val="000000" w:themeColor="text1"/>
          <w:sz w:val="24"/>
          <w:szCs w:val="24"/>
        </w:rPr>
        <w:t>5</w:t>
      </w:r>
      <w:r w:rsidRPr="00D27589">
        <w:rPr>
          <w:rFonts w:ascii="Times New Roman" w:hAnsi="Times New Roman" w:cs="Times New Roman"/>
          <w:color w:val="000000" w:themeColor="text1"/>
          <w:sz w:val="24"/>
          <w:szCs w:val="24"/>
        </w:rPr>
        <w:t xml:space="preserve"> г. с </w:t>
      </w:r>
      <w:r w:rsidRPr="00D27589">
        <w:rPr>
          <w:rFonts w:ascii="Times New Roman" w:hAnsi="Times New Roman" w:cs="Times New Roman"/>
          <w:sz w:val="24"/>
          <w:szCs w:val="24"/>
        </w:rPr>
        <w:t>деветмесечието</w:t>
      </w:r>
      <w:r w:rsidRPr="00D27589">
        <w:rPr>
          <w:rFonts w:ascii="Times New Roman" w:hAnsi="Times New Roman" w:cs="Times New Roman"/>
          <w:color w:val="000000" w:themeColor="text1"/>
          <w:sz w:val="24"/>
          <w:szCs w:val="24"/>
        </w:rPr>
        <w:t xml:space="preserve"> на 202</w:t>
      </w:r>
      <w:r>
        <w:rPr>
          <w:rFonts w:ascii="Times New Roman" w:hAnsi="Times New Roman" w:cs="Times New Roman"/>
          <w:color w:val="000000" w:themeColor="text1"/>
          <w:sz w:val="24"/>
          <w:szCs w:val="24"/>
        </w:rPr>
        <w:t>4</w:t>
      </w:r>
      <w:r w:rsidRPr="00D27589">
        <w:rPr>
          <w:rFonts w:ascii="Times New Roman" w:hAnsi="Times New Roman" w:cs="Times New Roman"/>
          <w:color w:val="000000" w:themeColor="text1"/>
          <w:sz w:val="24"/>
          <w:szCs w:val="24"/>
        </w:rPr>
        <w:t xml:space="preserve"> г., средно-списъчният състав </w:t>
      </w:r>
      <w:r w:rsidRPr="00D02C6E">
        <w:rPr>
          <w:rFonts w:ascii="Times New Roman" w:hAnsi="Times New Roman" w:cs="Times New Roman"/>
          <w:color w:val="000000" w:themeColor="text1"/>
          <w:sz w:val="24"/>
          <w:szCs w:val="24"/>
        </w:rPr>
        <w:t>е намалял с</w:t>
      </w:r>
      <w:r w:rsidR="009F4BE2">
        <w:rPr>
          <w:rFonts w:ascii="Times New Roman" w:hAnsi="Times New Roman" w:cs="Times New Roman"/>
          <w:color w:val="000000" w:themeColor="text1"/>
          <w:sz w:val="24"/>
          <w:szCs w:val="24"/>
        </w:rPr>
        <w:t>ъс същата стъпка или това са</w:t>
      </w:r>
      <w:r w:rsidRPr="00D02C6E">
        <w:rPr>
          <w:rFonts w:ascii="Times New Roman" w:hAnsi="Times New Roman" w:cs="Times New Roman"/>
          <w:color w:val="000000" w:themeColor="text1"/>
          <w:sz w:val="24"/>
          <w:szCs w:val="24"/>
        </w:rPr>
        <w:t xml:space="preserve"> 0,</w:t>
      </w:r>
      <w:r w:rsidR="009F4BE2">
        <w:rPr>
          <w:rFonts w:ascii="Times New Roman" w:hAnsi="Times New Roman" w:cs="Times New Roman"/>
          <w:color w:val="000000" w:themeColor="text1"/>
          <w:sz w:val="24"/>
          <w:szCs w:val="24"/>
        </w:rPr>
        <w:t>15</w:t>
      </w:r>
      <w:r w:rsidRPr="00D02C6E">
        <w:rPr>
          <w:rFonts w:ascii="Times New Roman" w:hAnsi="Times New Roman" w:cs="Times New Roman"/>
          <w:color w:val="000000" w:themeColor="text1"/>
          <w:sz w:val="24"/>
          <w:szCs w:val="24"/>
        </w:rPr>
        <w:t>%.</w:t>
      </w:r>
    </w:p>
    <w:p w14:paraId="258CC94B" w14:textId="77777777" w:rsidR="00EC0A3A" w:rsidRPr="00FF6D8D" w:rsidRDefault="00EC0A3A" w:rsidP="00927DFF">
      <w:pPr>
        <w:spacing w:before="60" w:after="0" w:line="320" w:lineRule="atLeast"/>
        <w:ind w:firstLine="567"/>
        <w:jc w:val="both"/>
        <w:rPr>
          <w:rFonts w:ascii="Times New Roman" w:hAnsi="Times New Roman" w:cs="Times New Roman"/>
          <w:i/>
          <w:sz w:val="24"/>
          <w:szCs w:val="24"/>
          <w:u w:val="single"/>
        </w:rPr>
      </w:pPr>
      <w:r w:rsidRPr="00FF6D8D">
        <w:rPr>
          <w:rFonts w:ascii="Times New Roman" w:hAnsi="Times New Roman" w:cs="Times New Roman"/>
          <w:i/>
          <w:sz w:val="24"/>
          <w:szCs w:val="24"/>
          <w:u w:val="single"/>
        </w:rPr>
        <w:t>Доходи на персонала</w:t>
      </w:r>
    </w:p>
    <w:p w14:paraId="2513060F" w14:textId="16907810" w:rsidR="00EC0A3A" w:rsidRDefault="00EC0A3A" w:rsidP="00927DFF">
      <w:pPr>
        <w:spacing w:before="60" w:after="0" w:line="320" w:lineRule="atLeast"/>
        <w:ind w:firstLine="567"/>
        <w:jc w:val="both"/>
        <w:rPr>
          <w:rFonts w:ascii="Times New Roman" w:hAnsi="Times New Roman" w:cs="Times New Roman"/>
          <w:sz w:val="24"/>
          <w:szCs w:val="24"/>
        </w:rPr>
      </w:pPr>
      <w:r w:rsidRPr="00D27589">
        <w:rPr>
          <w:rFonts w:ascii="Times New Roman" w:hAnsi="Times New Roman" w:cs="Times New Roman"/>
          <w:sz w:val="24"/>
          <w:szCs w:val="24"/>
        </w:rPr>
        <w:t>За деветмесечието на 202</w:t>
      </w:r>
      <w:r>
        <w:rPr>
          <w:rFonts w:ascii="Times New Roman" w:hAnsi="Times New Roman" w:cs="Times New Roman"/>
          <w:sz w:val="24"/>
          <w:szCs w:val="24"/>
        </w:rPr>
        <w:t>5</w:t>
      </w:r>
      <w:r w:rsidRPr="00D27589">
        <w:rPr>
          <w:rFonts w:ascii="Times New Roman" w:hAnsi="Times New Roman" w:cs="Times New Roman"/>
          <w:sz w:val="24"/>
          <w:szCs w:val="24"/>
        </w:rPr>
        <w:t xml:space="preserve"> г. средният доход на едно лице от персонала (трудово възнаграждение, клас</w:t>
      </w:r>
      <w:r>
        <w:rPr>
          <w:rFonts w:ascii="Times New Roman" w:hAnsi="Times New Roman" w:cs="Times New Roman"/>
          <w:sz w:val="24"/>
          <w:szCs w:val="24"/>
        </w:rPr>
        <w:t>-</w:t>
      </w:r>
      <w:r w:rsidR="00927DFF">
        <w:rPr>
          <w:rFonts w:ascii="Times New Roman" w:hAnsi="Times New Roman" w:cs="Times New Roman"/>
          <w:sz w:val="24"/>
          <w:szCs w:val="24"/>
        </w:rPr>
        <w:t>доплащания) се е увеличил с 4,8</w:t>
      </w:r>
      <w:r>
        <w:rPr>
          <w:rFonts w:ascii="Times New Roman" w:hAnsi="Times New Roman" w:cs="Times New Roman"/>
          <w:sz w:val="24"/>
          <w:szCs w:val="24"/>
        </w:rPr>
        <w:t xml:space="preserve"> %</w:t>
      </w:r>
      <w:r w:rsidRPr="00D27589">
        <w:rPr>
          <w:rFonts w:ascii="Times New Roman" w:hAnsi="Times New Roman" w:cs="Times New Roman"/>
          <w:sz w:val="24"/>
          <w:szCs w:val="24"/>
        </w:rPr>
        <w:t>. Той е дост</w:t>
      </w:r>
      <w:r w:rsidR="00927DFF">
        <w:rPr>
          <w:rFonts w:ascii="Times New Roman" w:hAnsi="Times New Roman" w:cs="Times New Roman"/>
          <w:sz w:val="24"/>
          <w:szCs w:val="24"/>
        </w:rPr>
        <w:t xml:space="preserve">а под </w:t>
      </w:r>
      <w:r w:rsidRPr="00D27589">
        <w:rPr>
          <w:rFonts w:ascii="Times New Roman" w:hAnsi="Times New Roman" w:cs="Times New Roman"/>
          <w:sz w:val="24"/>
          <w:szCs w:val="24"/>
        </w:rPr>
        <w:t>средната работна заплата за страната (</w:t>
      </w:r>
      <w:r>
        <w:rPr>
          <w:rFonts w:ascii="Times New Roman" w:hAnsi="Times New Roman" w:cs="Times New Roman"/>
          <w:sz w:val="24"/>
          <w:szCs w:val="24"/>
        </w:rPr>
        <w:t>2 572</w:t>
      </w:r>
      <w:r w:rsidRPr="00D27589">
        <w:rPr>
          <w:rFonts w:ascii="Times New Roman" w:hAnsi="Times New Roman" w:cs="Times New Roman"/>
          <w:sz w:val="24"/>
          <w:szCs w:val="24"/>
        </w:rPr>
        <w:t xml:space="preserve"> лв.), отчетената от НСИ за II</w:t>
      </w:r>
      <w:r w:rsidRPr="00D27589">
        <w:rPr>
          <w:rFonts w:ascii="Times New Roman" w:hAnsi="Times New Roman" w:cs="Times New Roman"/>
          <w:sz w:val="24"/>
          <w:szCs w:val="24"/>
          <w:vertAlign w:val="superscript"/>
        </w:rPr>
        <w:t>-рото</w:t>
      </w:r>
      <w:r w:rsidRPr="00D27589">
        <w:rPr>
          <w:rFonts w:ascii="Times New Roman" w:hAnsi="Times New Roman" w:cs="Times New Roman"/>
          <w:sz w:val="24"/>
          <w:szCs w:val="24"/>
        </w:rPr>
        <w:t xml:space="preserve"> тримесечие на 202</w:t>
      </w:r>
      <w:r>
        <w:rPr>
          <w:rFonts w:ascii="Times New Roman" w:hAnsi="Times New Roman" w:cs="Times New Roman"/>
          <w:sz w:val="24"/>
          <w:szCs w:val="24"/>
        </w:rPr>
        <w:t>5</w:t>
      </w:r>
      <w:r w:rsidRPr="00D27589">
        <w:rPr>
          <w:rFonts w:ascii="Times New Roman" w:hAnsi="Times New Roman" w:cs="Times New Roman"/>
          <w:sz w:val="24"/>
          <w:szCs w:val="24"/>
        </w:rPr>
        <w:t xml:space="preserve"> г. </w:t>
      </w:r>
    </w:p>
    <w:p w14:paraId="65DC2FAF" w14:textId="77777777" w:rsidR="00EC0A3A" w:rsidRDefault="00EC0A3A" w:rsidP="00927DFF">
      <w:pPr>
        <w:spacing w:before="60" w:after="0" w:line="320" w:lineRule="atLeast"/>
        <w:ind w:firstLine="567"/>
        <w:jc w:val="both"/>
        <w:rPr>
          <w:rFonts w:ascii="Times New Roman" w:hAnsi="Times New Roman" w:cs="Times New Roman"/>
          <w:sz w:val="24"/>
          <w:szCs w:val="24"/>
        </w:rPr>
      </w:pPr>
      <w:r>
        <w:rPr>
          <w:rFonts w:ascii="Times New Roman" w:hAnsi="Times New Roman" w:cs="Times New Roman"/>
          <w:sz w:val="24"/>
          <w:szCs w:val="24"/>
        </w:rPr>
        <w:t>Към настоящия доклад е приложена Справка за размера на начислените средства за работна заплата и СБРЗ на едно лице от персонала.</w:t>
      </w:r>
    </w:p>
    <w:p w14:paraId="75C41C27" w14:textId="77777777" w:rsidR="00927DFF" w:rsidRPr="00D27589" w:rsidRDefault="00927DFF" w:rsidP="00927DFF">
      <w:pPr>
        <w:spacing w:before="60" w:after="0" w:line="320" w:lineRule="atLeast"/>
        <w:ind w:firstLine="567"/>
        <w:jc w:val="both"/>
        <w:rPr>
          <w:rFonts w:ascii="Times New Roman" w:hAnsi="Times New Roman" w:cs="Times New Roman"/>
          <w:sz w:val="24"/>
          <w:szCs w:val="24"/>
        </w:rPr>
      </w:pPr>
      <w:r w:rsidRPr="00D27589">
        <w:rPr>
          <w:rFonts w:ascii="Times New Roman" w:hAnsi="Times New Roman" w:cs="Times New Roman"/>
          <w:sz w:val="24"/>
          <w:szCs w:val="24"/>
        </w:rPr>
        <w:t>Към 30.09.2021 г. в дружествата няма неразплатени задължения към персонала.</w:t>
      </w:r>
    </w:p>
    <w:p w14:paraId="1D3783B3" w14:textId="77777777" w:rsidR="00927DFF" w:rsidRPr="00927DFF" w:rsidRDefault="00927DFF" w:rsidP="00927DFF">
      <w:pPr>
        <w:spacing w:after="0" w:line="240" w:lineRule="auto"/>
        <w:ind w:firstLine="720"/>
        <w:jc w:val="both"/>
        <w:rPr>
          <w:rFonts w:ascii="Times New Roman" w:hAnsi="Times New Roman" w:cs="Times New Roman"/>
          <w:sz w:val="16"/>
          <w:szCs w:val="16"/>
        </w:rPr>
      </w:pPr>
    </w:p>
    <w:p w14:paraId="7B999A19" w14:textId="4D07B8AA" w:rsidR="00927DFF" w:rsidRPr="00D27589" w:rsidRDefault="00927DFF" w:rsidP="00927DFF">
      <w:pPr>
        <w:spacing w:before="60" w:after="0" w:line="320" w:lineRule="atLeast"/>
        <w:ind w:firstLine="567"/>
        <w:jc w:val="both"/>
        <w:rPr>
          <w:rFonts w:ascii="Times New Roman" w:hAnsi="Times New Roman" w:cs="Times New Roman"/>
          <w:b/>
          <w:sz w:val="24"/>
          <w:szCs w:val="24"/>
        </w:rPr>
      </w:pPr>
      <w:r>
        <w:rPr>
          <w:rFonts w:ascii="Times New Roman" w:hAnsi="Times New Roman" w:cs="Times New Roman"/>
          <w:b/>
          <w:sz w:val="24"/>
          <w:szCs w:val="24"/>
          <w:lang w:val="en-US"/>
        </w:rPr>
        <w:t>VI</w:t>
      </w:r>
      <w:r w:rsidRPr="00D27589">
        <w:rPr>
          <w:rFonts w:ascii="Times New Roman" w:hAnsi="Times New Roman" w:cs="Times New Roman"/>
          <w:b/>
          <w:sz w:val="24"/>
          <w:szCs w:val="24"/>
          <w:lang w:val="ru-RU"/>
        </w:rPr>
        <w:t xml:space="preserve">. </w:t>
      </w:r>
      <w:r w:rsidRPr="00D27589">
        <w:rPr>
          <w:rFonts w:ascii="Times New Roman" w:hAnsi="Times New Roman" w:cs="Times New Roman"/>
          <w:b/>
          <w:sz w:val="24"/>
          <w:szCs w:val="24"/>
        </w:rPr>
        <w:t>Инвестиции</w:t>
      </w:r>
    </w:p>
    <w:p w14:paraId="4EB9AA17" w14:textId="2E89E6AF" w:rsidR="00927DFF" w:rsidRPr="00D27589" w:rsidRDefault="00927DFF" w:rsidP="00927DFF">
      <w:pPr>
        <w:spacing w:before="60" w:after="0" w:line="320" w:lineRule="atLeast"/>
        <w:ind w:firstLine="567"/>
        <w:jc w:val="both"/>
        <w:rPr>
          <w:rFonts w:ascii="Times New Roman" w:hAnsi="Times New Roman" w:cs="Times New Roman"/>
          <w:b/>
          <w:i/>
          <w:color w:val="FF0000"/>
          <w:sz w:val="24"/>
          <w:szCs w:val="24"/>
        </w:rPr>
      </w:pPr>
      <w:r w:rsidRPr="00D27589">
        <w:rPr>
          <w:rFonts w:ascii="Times New Roman" w:hAnsi="Times New Roman" w:cs="Times New Roman"/>
          <w:sz w:val="24"/>
          <w:szCs w:val="24"/>
        </w:rPr>
        <w:t>Общият обем на извършените инвестиционни разходи през деветмесечието на 202</w:t>
      </w:r>
      <w:r>
        <w:rPr>
          <w:rFonts w:ascii="Times New Roman" w:hAnsi="Times New Roman" w:cs="Times New Roman"/>
          <w:sz w:val="24"/>
          <w:szCs w:val="24"/>
        </w:rPr>
        <w:t>5</w:t>
      </w:r>
      <w:r w:rsidRPr="00D27589">
        <w:rPr>
          <w:rFonts w:ascii="Times New Roman" w:hAnsi="Times New Roman" w:cs="Times New Roman"/>
          <w:sz w:val="24"/>
          <w:szCs w:val="24"/>
        </w:rPr>
        <w:t xml:space="preserve"> г. е на стойност </w:t>
      </w:r>
      <w:r w:rsidR="00344476">
        <w:rPr>
          <w:rFonts w:ascii="Times New Roman" w:hAnsi="Times New Roman" w:cs="Times New Roman"/>
          <w:sz w:val="24"/>
          <w:szCs w:val="24"/>
        </w:rPr>
        <w:t>5</w:t>
      </w:r>
      <w:r w:rsidRPr="00D27589">
        <w:rPr>
          <w:rFonts w:ascii="Times New Roman" w:hAnsi="Times New Roman" w:cs="Times New Roman"/>
          <w:sz w:val="24"/>
          <w:szCs w:val="24"/>
        </w:rPr>
        <w:t xml:space="preserve"> хил. лв., които са за ДМА - предимно за подобряване производителността на труда и условията за работа, както и за о</w:t>
      </w:r>
      <w:r>
        <w:rPr>
          <w:rFonts w:ascii="Times New Roman" w:hAnsi="Times New Roman" w:cs="Times New Roman"/>
          <w:sz w:val="24"/>
          <w:szCs w:val="24"/>
        </w:rPr>
        <w:t>съвременяване на сградния фонд.</w:t>
      </w:r>
    </w:p>
    <w:p w14:paraId="083A73BC" w14:textId="77777777" w:rsidR="00EC0A3A" w:rsidRPr="00927DFF" w:rsidRDefault="00EC0A3A" w:rsidP="00927DFF">
      <w:pPr>
        <w:spacing w:after="0" w:line="240" w:lineRule="auto"/>
        <w:ind w:firstLine="567"/>
        <w:jc w:val="both"/>
        <w:rPr>
          <w:rFonts w:ascii="Times New Roman" w:hAnsi="Times New Roman" w:cs="Times New Roman"/>
          <w:b/>
          <w:iCs/>
          <w:sz w:val="16"/>
          <w:szCs w:val="16"/>
          <w:lang w:val="en-US"/>
        </w:rPr>
      </w:pPr>
    </w:p>
    <w:p w14:paraId="36BA3C69" w14:textId="1C05A0C9" w:rsidR="00967674" w:rsidRPr="00967674" w:rsidRDefault="00EC0A3A" w:rsidP="00927DFF">
      <w:pPr>
        <w:spacing w:before="60" w:after="0" w:line="320" w:lineRule="atLeast"/>
        <w:ind w:firstLine="567"/>
        <w:jc w:val="both"/>
        <w:rPr>
          <w:rFonts w:ascii="Times New Roman" w:hAnsi="Times New Roman" w:cs="Times New Roman"/>
          <w:b/>
          <w:iCs/>
          <w:sz w:val="24"/>
          <w:szCs w:val="24"/>
        </w:rPr>
      </w:pPr>
      <w:r>
        <w:rPr>
          <w:rFonts w:ascii="Times New Roman" w:hAnsi="Times New Roman" w:cs="Times New Roman"/>
          <w:b/>
          <w:iCs/>
          <w:sz w:val="24"/>
          <w:szCs w:val="24"/>
          <w:lang w:val="en-US"/>
        </w:rPr>
        <w:t>V</w:t>
      </w:r>
      <w:r w:rsidR="00FF6D8D">
        <w:rPr>
          <w:rFonts w:ascii="Times New Roman" w:hAnsi="Times New Roman" w:cs="Times New Roman"/>
          <w:b/>
          <w:iCs/>
          <w:sz w:val="24"/>
          <w:szCs w:val="24"/>
          <w:lang w:val="en-US"/>
        </w:rPr>
        <w:t>II</w:t>
      </w:r>
      <w:r>
        <w:rPr>
          <w:rFonts w:ascii="Times New Roman" w:hAnsi="Times New Roman" w:cs="Times New Roman"/>
          <w:b/>
          <w:iCs/>
          <w:sz w:val="24"/>
          <w:szCs w:val="24"/>
        </w:rPr>
        <w:t xml:space="preserve">. </w:t>
      </w:r>
      <w:r w:rsidR="00967674" w:rsidRPr="00967674">
        <w:rPr>
          <w:rFonts w:ascii="Times New Roman" w:hAnsi="Times New Roman" w:cs="Times New Roman"/>
          <w:b/>
          <w:iCs/>
          <w:sz w:val="24"/>
          <w:szCs w:val="24"/>
        </w:rPr>
        <w:t>Цели за бъдещо развитие</w:t>
      </w:r>
    </w:p>
    <w:p w14:paraId="24326D71" w14:textId="0261238B" w:rsidR="00967674" w:rsidRDefault="00967674" w:rsidP="00927DFF">
      <w:pPr>
        <w:spacing w:before="60" w:after="0" w:line="320" w:lineRule="atLeast"/>
        <w:ind w:firstLine="567"/>
        <w:jc w:val="both"/>
        <w:rPr>
          <w:rFonts w:ascii="Times New Roman" w:hAnsi="Times New Roman" w:cs="Times New Roman"/>
          <w:iCs/>
          <w:sz w:val="24"/>
          <w:szCs w:val="24"/>
        </w:rPr>
      </w:pPr>
      <w:r>
        <w:rPr>
          <w:rFonts w:ascii="Times New Roman" w:hAnsi="Times New Roman" w:cs="Times New Roman"/>
          <w:iCs/>
          <w:sz w:val="24"/>
          <w:szCs w:val="24"/>
        </w:rPr>
        <w:t>Усилията на ръководството през 2025 г. ще са насочени основно към:</w:t>
      </w:r>
    </w:p>
    <w:p w14:paraId="639D4D0E" w14:textId="360C4E0E" w:rsidR="00967674" w:rsidRPr="00967674" w:rsidRDefault="00967674" w:rsidP="00927DFF">
      <w:pPr>
        <w:pStyle w:val="ListParagraph"/>
        <w:numPr>
          <w:ilvl w:val="0"/>
          <w:numId w:val="22"/>
        </w:numPr>
        <w:tabs>
          <w:tab w:val="left" w:pos="709"/>
          <w:tab w:val="left" w:pos="1134"/>
        </w:tabs>
        <w:spacing w:before="60" w:after="0" w:line="320" w:lineRule="atLeast"/>
        <w:ind w:left="709" w:hanging="142"/>
        <w:jc w:val="both"/>
        <w:rPr>
          <w:rFonts w:ascii="Times New Roman" w:hAnsi="Times New Roman" w:cs="Times New Roman"/>
          <w:iCs/>
          <w:sz w:val="24"/>
          <w:szCs w:val="24"/>
        </w:rPr>
      </w:pPr>
      <w:r w:rsidRPr="00967674">
        <w:rPr>
          <w:rFonts w:ascii="Times New Roman" w:hAnsi="Times New Roman" w:cs="Times New Roman"/>
          <w:iCs/>
          <w:sz w:val="24"/>
          <w:szCs w:val="24"/>
        </w:rPr>
        <w:t>Участие в нови поръчки за охранителни услуги</w:t>
      </w:r>
      <w:r w:rsidRPr="00967674">
        <w:rPr>
          <w:rFonts w:ascii="Times New Roman" w:hAnsi="Times New Roman" w:cs="Times New Roman"/>
          <w:iCs/>
          <w:sz w:val="24"/>
          <w:szCs w:val="24"/>
          <w:lang w:val="en-US"/>
        </w:rPr>
        <w:t>;</w:t>
      </w:r>
    </w:p>
    <w:p w14:paraId="074AACDC" w14:textId="697F3DD6" w:rsidR="00967674" w:rsidRDefault="00967674" w:rsidP="00927DFF">
      <w:pPr>
        <w:pStyle w:val="ListParagraph"/>
        <w:numPr>
          <w:ilvl w:val="0"/>
          <w:numId w:val="22"/>
        </w:numPr>
        <w:tabs>
          <w:tab w:val="left" w:pos="709"/>
          <w:tab w:val="left" w:pos="1134"/>
        </w:tabs>
        <w:spacing w:before="60" w:after="0" w:line="320" w:lineRule="atLeast"/>
        <w:ind w:left="709" w:hanging="142"/>
        <w:jc w:val="both"/>
        <w:rPr>
          <w:rFonts w:ascii="Times New Roman" w:hAnsi="Times New Roman" w:cs="Times New Roman"/>
          <w:iCs/>
          <w:sz w:val="24"/>
          <w:szCs w:val="24"/>
        </w:rPr>
      </w:pPr>
      <w:r>
        <w:rPr>
          <w:rFonts w:ascii="Times New Roman" w:hAnsi="Times New Roman" w:cs="Times New Roman"/>
          <w:iCs/>
          <w:sz w:val="24"/>
          <w:szCs w:val="24"/>
        </w:rPr>
        <w:t>Управление на ресурса с цел качествено изпълнение на отделните договори, по които дружеството е изпълнител</w:t>
      </w:r>
      <w:r>
        <w:rPr>
          <w:rFonts w:ascii="Times New Roman" w:hAnsi="Times New Roman" w:cs="Times New Roman"/>
          <w:iCs/>
          <w:sz w:val="24"/>
          <w:szCs w:val="24"/>
          <w:lang w:val="en-US"/>
        </w:rPr>
        <w:t>;</w:t>
      </w:r>
    </w:p>
    <w:p w14:paraId="07AEC5CB" w14:textId="293438F6" w:rsidR="00967674" w:rsidRDefault="00967674" w:rsidP="00927DFF">
      <w:pPr>
        <w:pStyle w:val="ListParagraph"/>
        <w:numPr>
          <w:ilvl w:val="0"/>
          <w:numId w:val="22"/>
        </w:numPr>
        <w:tabs>
          <w:tab w:val="left" w:pos="709"/>
          <w:tab w:val="left" w:pos="1134"/>
        </w:tabs>
        <w:spacing w:before="60" w:after="0" w:line="320" w:lineRule="atLeast"/>
        <w:ind w:left="709" w:hanging="142"/>
        <w:jc w:val="both"/>
        <w:rPr>
          <w:rFonts w:ascii="Times New Roman" w:hAnsi="Times New Roman" w:cs="Times New Roman"/>
          <w:iCs/>
          <w:sz w:val="24"/>
          <w:szCs w:val="24"/>
        </w:rPr>
      </w:pPr>
      <w:r>
        <w:rPr>
          <w:rFonts w:ascii="Times New Roman" w:hAnsi="Times New Roman" w:cs="Times New Roman"/>
          <w:iCs/>
          <w:sz w:val="24"/>
          <w:szCs w:val="24"/>
        </w:rPr>
        <w:t>Привличане на нови служители, при сключването на нови договори за охранителни услуги</w:t>
      </w:r>
      <w:r>
        <w:rPr>
          <w:rFonts w:ascii="Times New Roman" w:hAnsi="Times New Roman" w:cs="Times New Roman"/>
          <w:iCs/>
          <w:sz w:val="24"/>
          <w:szCs w:val="24"/>
          <w:lang w:val="en-US"/>
        </w:rPr>
        <w:t>;</w:t>
      </w:r>
    </w:p>
    <w:p w14:paraId="537A0876" w14:textId="5C570685" w:rsidR="00967674" w:rsidRPr="00967674" w:rsidRDefault="00967674" w:rsidP="00927DFF">
      <w:pPr>
        <w:pStyle w:val="ListParagraph"/>
        <w:numPr>
          <w:ilvl w:val="0"/>
          <w:numId w:val="22"/>
        </w:numPr>
        <w:tabs>
          <w:tab w:val="left" w:pos="709"/>
          <w:tab w:val="left" w:pos="1134"/>
        </w:tabs>
        <w:spacing w:before="60" w:after="0" w:line="320" w:lineRule="atLeast"/>
        <w:ind w:left="709" w:hanging="142"/>
        <w:jc w:val="both"/>
        <w:rPr>
          <w:rFonts w:ascii="Times New Roman" w:hAnsi="Times New Roman" w:cs="Times New Roman"/>
          <w:iCs/>
          <w:sz w:val="24"/>
          <w:szCs w:val="24"/>
        </w:rPr>
      </w:pPr>
      <w:r>
        <w:rPr>
          <w:rFonts w:ascii="Times New Roman" w:hAnsi="Times New Roman" w:cs="Times New Roman"/>
          <w:iCs/>
          <w:sz w:val="24"/>
          <w:szCs w:val="24"/>
        </w:rPr>
        <w:t>Подобряване условията на труд, предоставяне на общо или специфично обучение за придобиване или повишаване на професионалната квалификация, включително въвеждащо обучение на заетите лица</w:t>
      </w:r>
      <w:r>
        <w:rPr>
          <w:rFonts w:ascii="Times New Roman" w:hAnsi="Times New Roman" w:cs="Times New Roman"/>
          <w:iCs/>
          <w:sz w:val="24"/>
          <w:szCs w:val="24"/>
          <w:lang w:val="en-US"/>
        </w:rPr>
        <w:t>;</w:t>
      </w:r>
      <w:r>
        <w:rPr>
          <w:rFonts w:ascii="Times New Roman" w:hAnsi="Times New Roman" w:cs="Times New Roman"/>
          <w:iCs/>
          <w:sz w:val="24"/>
          <w:szCs w:val="24"/>
        </w:rPr>
        <w:t xml:space="preserve"> постигане на ефективна организация на </w:t>
      </w:r>
      <w:r>
        <w:rPr>
          <w:rFonts w:ascii="Times New Roman" w:hAnsi="Times New Roman" w:cs="Times New Roman"/>
          <w:iCs/>
          <w:sz w:val="24"/>
          <w:szCs w:val="24"/>
        </w:rPr>
        <w:lastRenderedPageBreak/>
        <w:t>цялостната дейност и създаване на услуги с по-висока добавена стойност, конкурентноспособни на пазара.</w:t>
      </w:r>
    </w:p>
    <w:p w14:paraId="111B4BC7" w14:textId="77777777" w:rsidR="00967674" w:rsidRDefault="00967674" w:rsidP="00967674">
      <w:pPr>
        <w:spacing w:before="60" w:after="0" w:line="320" w:lineRule="atLeast"/>
        <w:ind w:firstLine="567"/>
        <w:jc w:val="both"/>
        <w:rPr>
          <w:rFonts w:ascii="Times New Roman" w:hAnsi="Times New Roman" w:cs="Times New Roman"/>
          <w:iCs/>
          <w:sz w:val="24"/>
          <w:szCs w:val="24"/>
        </w:rPr>
      </w:pPr>
    </w:p>
    <w:p w14:paraId="22D87849" w14:textId="77777777" w:rsidR="00D27589" w:rsidRPr="00D27589" w:rsidRDefault="00D27589" w:rsidP="00D27589">
      <w:pPr>
        <w:tabs>
          <w:tab w:val="left" w:pos="709"/>
        </w:tabs>
        <w:spacing w:before="60" w:after="0" w:line="320" w:lineRule="atLeast"/>
        <w:ind w:firstLine="709"/>
        <w:rPr>
          <w:rFonts w:ascii="Times New Roman" w:hAnsi="Times New Roman" w:cs="Times New Roman"/>
          <w:b/>
          <w:sz w:val="24"/>
          <w:szCs w:val="24"/>
        </w:rPr>
      </w:pPr>
      <w:r w:rsidRPr="00D27589">
        <w:rPr>
          <w:rFonts w:ascii="Times New Roman" w:hAnsi="Times New Roman" w:cs="Times New Roman"/>
          <w:b/>
          <w:sz w:val="24"/>
          <w:szCs w:val="24"/>
        </w:rPr>
        <w:t>ИЗВОДИ:</w:t>
      </w:r>
    </w:p>
    <w:p w14:paraId="79911A5D" w14:textId="6A619201" w:rsidR="00927DFF" w:rsidRPr="00927DFF" w:rsidRDefault="00927DFF" w:rsidP="00927DFF">
      <w:pPr>
        <w:pStyle w:val="ListParagraph"/>
        <w:numPr>
          <w:ilvl w:val="0"/>
          <w:numId w:val="23"/>
        </w:numPr>
        <w:tabs>
          <w:tab w:val="left" w:pos="284"/>
          <w:tab w:val="left" w:pos="993"/>
          <w:tab w:val="left" w:pos="1418"/>
        </w:tabs>
        <w:spacing w:before="60" w:after="0" w:line="320" w:lineRule="atLeast"/>
        <w:ind w:left="0" w:firstLine="709"/>
        <w:jc w:val="both"/>
        <w:rPr>
          <w:rFonts w:ascii="Times New Roman" w:hAnsi="Times New Roman" w:cs="Times New Roman"/>
          <w:sz w:val="24"/>
          <w:szCs w:val="24"/>
        </w:rPr>
      </w:pPr>
      <w:r w:rsidRPr="00927DFF">
        <w:rPr>
          <w:rFonts w:ascii="Times New Roman" w:hAnsi="Times New Roman" w:cs="Times New Roman"/>
          <w:sz w:val="24"/>
          <w:szCs w:val="24"/>
        </w:rPr>
        <w:t>Ръководството на „МОБА” ЕООД провежда политика на финансова дисциплина, което съчетано с политика по справедлива оценка и заплащане към персонала, се надяваме да доведе до устойчиви резултати</w:t>
      </w:r>
      <w:r w:rsidRPr="00927DFF">
        <w:rPr>
          <w:rFonts w:ascii="Times New Roman" w:hAnsi="Times New Roman" w:cs="Times New Roman"/>
          <w:sz w:val="24"/>
          <w:szCs w:val="24"/>
          <w:lang w:val="en-US"/>
        </w:rPr>
        <w:t>;</w:t>
      </w:r>
    </w:p>
    <w:p w14:paraId="658B5086" w14:textId="32A1F2F0" w:rsidR="00D27589" w:rsidRPr="00927DFF" w:rsidRDefault="00927DFF" w:rsidP="00927DFF">
      <w:pPr>
        <w:pStyle w:val="ListParagraph"/>
        <w:numPr>
          <w:ilvl w:val="0"/>
          <w:numId w:val="23"/>
        </w:numPr>
        <w:tabs>
          <w:tab w:val="left" w:pos="284"/>
          <w:tab w:val="left" w:pos="993"/>
          <w:tab w:val="left" w:pos="1418"/>
        </w:tabs>
        <w:spacing w:before="60" w:after="0" w:line="320" w:lineRule="atLeast"/>
        <w:ind w:left="0" w:firstLine="709"/>
        <w:jc w:val="both"/>
        <w:rPr>
          <w:rFonts w:ascii="Times New Roman" w:hAnsi="Times New Roman" w:cs="Times New Roman"/>
          <w:sz w:val="24"/>
          <w:szCs w:val="24"/>
        </w:rPr>
      </w:pPr>
      <w:r>
        <w:rPr>
          <w:rFonts w:ascii="Times New Roman" w:hAnsi="Times New Roman" w:cs="Times New Roman"/>
          <w:sz w:val="24"/>
          <w:szCs w:val="24"/>
        </w:rPr>
        <w:t>През деветмесечието на 2025</w:t>
      </w:r>
      <w:r w:rsidR="00D27589" w:rsidRPr="00927DFF">
        <w:rPr>
          <w:rFonts w:ascii="Times New Roman" w:hAnsi="Times New Roman" w:cs="Times New Roman"/>
          <w:sz w:val="24"/>
          <w:szCs w:val="24"/>
        </w:rPr>
        <w:t xml:space="preserve"> г. „</w:t>
      </w:r>
      <w:r>
        <w:rPr>
          <w:rFonts w:ascii="Times New Roman" w:hAnsi="Times New Roman" w:cs="Times New Roman"/>
          <w:sz w:val="24"/>
          <w:szCs w:val="24"/>
        </w:rPr>
        <w:t>МОБА</w:t>
      </w:r>
      <w:r w:rsidR="00D27589" w:rsidRPr="00927DFF">
        <w:rPr>
          <w:rFonts w:ascii="Times New Roman" w:hAnsi="Times New Roman" w:cs="Times New Roman"/>
          <w:sz w:val="24"/>
          <w:szCs w:val="24"/>
        </w:rPr>
        <w:t>”</w:t>
      </w:r>
      <w:r>
        <w:rPr>
          <w:rFonts w:ascii="Times New Roman" w:hAnsi="Times New Roman" w:cs="Times New Roman"/>
          <w:sz w:val="24"/>
          <w:szCs w:val="24"/>
        </w:rPr>
        <w:t xml:space="preserve"> ЕООД</w:t>
      </w:r>
      <w:r w:rsidR="00D27589" w:rsidRPr="00927DFF">
        <w:rPr>
          <w:rFonts w:ascii="Times New Roman" w:hAnsi="Times New Roman" w:cs="Times New Roman"/>
          <w:sz w:val="24"/>
          <w:szCs w:val="24"/>
        </w:rPr>
        <w:t xml:space="preserve"> отчита </w:t>
      </w:r>
      <w:r w:rsidR="00D27589" w:rsidRPr="00927DFF">
        <w:rPr>
          <w:rFonts w:ascii="Times New Roman" w:hAnsi="Times New Roman" w:cs="Times New Roman"/>
          <w:b/>
          <w:sz w:val="24"/>
          <w:szCs w:val="24"/>
        </w:rPr>
        <w:t xml:space="preserve">увеличение от </w:t>
      </w:r>
      <w:r w:rsidR="00D27589" w:rsidRPr="009F4BE2">
        <w:rPr>
          <w:rFonts w:ascii="Times New Roman" w:hAnsi="Times New Roman" w:cs="Times New Roman"/>
          <w:b/>
          <w:sz w:val="24"/>
          <w:szCs w:val="24"/>
        </w:rPr>
        <w:t>1</w:t>
      </w:r>
      <w:r w:rsidR="009F4BE2" w:rsidRPr="009F4BE2">
        <w:rPr>
          <w:rFonts w:ascii="Times New Roman" w:hAnsi="Times New Roman" w:cs="Times New Roman"/>
          <w:b/>
          <w:sz w:val="24"/>
          <w:szCs w:val="24"/>
        </w:rPr>
        <w:t>2,8</w:t>
      </w:r>
      <w:r w:rsidR="00D27589" w:rsidRPr="009F4BE2">
        <w:rPr>
          <w:rFonts w:ascii="Times New Roman" w:hAnsi="Times New Roman" w:cs="Times New Roman"/>
          <w:b/>
          <w:sz w:val="24"/>
          <w:szCs w:val="24"/>
        </w:rPr>
        <w:t>%</w:t>
      </w:r>
      <w:r w:rsidR="00D27589" w:rsidRPr="00927DFF">
        <w:rPr>
          <w:rFonts w:ascii="Times New Roman" w:hAnsi="Times New Roman" w:cs="Times New Roman"/>
          <w:sz w:val="24"/>
          <w:szCs w:val="24"/>
        </w:rPr>
        <w:t xml:space="preserve"> на </w:t>
      </w:r>
      <w:r>
        <w:rPr>
          <w:rFonts w:ascii="Times New Roman" w:hAnsi="Times New Roman" w:cs="Times New Roman"/>
          <w:sz w:val="24"/>
          <w:szCs w:val="24"/>
        </w:rPr>
        <w:t>нетните приходи от продажби</w:t>
      </w:r>
      <w:r w:rsidR="00D27589" w:rsidRPr="00927DFF">
        <w:rPr>
          <w:rFonts w:ascii="Times New Roman" w:hAnsi="Times New Roman" w:cs="Times New Roman"/>
          <w:sz w:val="24"/>
          <w:szCs w:val="24"/>
        </w:rPr>
        <w:t>, в сравнение със съпоставимия период от 202</w:t>
      </w:r>
      <w:r>
        <w:rPr>
          <w:rFonts w:ascii="Times New Roman" w:hAnsi="Times New Roman" w:cs="Times New Roman"/>
          <w:sz w:val="24"/>
          <w:szCs w:val="24"/>
        </w:rPr>
        <w:t>4 година</w:t>
      </w:r>
      <w:r>
        <w:rPr>
          <w:rFonts w:ascii="Times New Roman" w:hAnsi="Times New Roman" w:cs="Times New Roman"/>
          <w:sz w:val="24"/>
          <w:szCs w:val="24"/>
          <w:lang w:val="en-US"/>
        </w:rPr>
        <w:t>;</w:t>
      </w:r>
    </w:p>
    <w:p w14:paraId="2F7BEBFB" w14:textId="210BE9F7" w:rsidR="00E41718" w:rsidRDefault="00E41718">
      <w:pPr>
        <w:rPr>
          <w:rFonts w:ascii="Times New Roman" w:hAnsi="Times New Roman" w:cs="Times New Roman"/>
          <w:i/>
          <w:iCs/>
          <w:sz w:val="24"/>
          <w:szCs w:val="24"/>
        </w:rPr>
      </w:pPr>
    </w:p>
    <w:p w14:paraId="24DDAFC9" w14:textId="77777777" w:rsidR="00760F3E" w:rsidRDefault="00760F3E">
      <w:pPr>
        <w:rPr>
          <w:rFonts w:ascii="Times New Roman" w:hAnsi="Times New Roman" w:cs="Times New Roman"/>
          <w:i/>
          <w:iCs/>
          <w:sz w:val="24"/>
          <w:szCs w:val="24"/>
        </w:rPr>
      </w:pPr>
    </w:p>
    <w:p w14:paraId="50DDC416" w14:textId="5A5D08E7" w:rsidR="00760F3E" w:rsidRPr="00344476" w:rsidRDefault="00760F3E" w:rsidP="00760F3E">
      <w:pPr>
        <w:widowControl w:val="0"/>
        <w:tabs>
          <w:tab w:val="left" w:pos="616"/>
        </w:tabs>
        <w:spacing w:after="0" w:line="360" w:lineRule="auto"/>
        <w:ind w:firstLine="3402"/>
        <w:jc w:val="both"/>
        <w:rPr>
          <w:rFonts w:ascii="Times New Roman" w:eastAsia="Times New Roman" w:hAnsi="Times New Roman" w:cs="Times New Roman"/>
          <w:bCs/>
          <w:sz w:val="24"/>
          <w:szCs w:val="24"/>
        </w:rPr>
      </w:pPr>
      <w:r w:rsidRPr="00344476">
        <w:rPr>
          <w:rFonts w:ascii="Times New Roman" w:eastAsia="Times New Roman" w:hAnsi="Times New Roman" w:cs="Times New Roman"/>
          <w:bCs/>
          <w:sz w:val="24"/>
          <w:szCs w:val="24"/>
        </w:rPr>
        <w:t xml:space="preserve">Управител на ‘’МОБА’’ ЕООД: </w:t>
      </w:r>
    </w:p>
    <w:p w14:paraId="614DD7C6" w14:textId="6121EF77" w:rsidR="00760F3E" w:rsidRPr="00344476" w:rsidRDefault="00760F3E" w:rsidP="00760F3E">
      <w:pPr>
        <w:widowControl w:val="0"/>
        <w:tabs>
          <w:tab w:val="left" w:pos="616"/>
        </w:tabs>
        <w:spacing w:after="0" w:line="360" w:lineRule="auto"/>
        <w:ind w:firstLine="6521"/>
        <w:jc w:val="both"/>
        <w:rPr>
          <w:rFonts w:ascii="Times New Roman" w:eastAsia="Times New Roman" w:hAnsi="Times New Roman" w:cs="Times New Roman"/>
          <w:bCs/>
          <w:sz w:val="24"/>
          <w:szCs w:val="24"/>
        </w:rPr>
      </w:pPr>
      <w:r w:rsidRPr="00344476">
        <w:rPr>
          <w:rFonts w:ascii="Times New Roman" w:eastAsia="Times New Roman" w:hAnsi="Times New Roman" w:cs="Times New Roman"/>
          <w:bCs/>
          <w:sz w:val="24"/>
          <w:szCs w:val="24"/>
        </w:rPr>
        <w:t>Димитър Георгиев</w:t>
      </w:r>
    </w:p>
    <w:p w14:paraId="67AD8018" w14:textId="6FF40349" w:rsidR="00735B60" w:rsidRDefault="00735B60">
      <w:pPr>
        <w:rPr>
          <w:rFonts w:ascii="Times New Roman" w:hAnsi="Times New Roman" w:cs="Times New Roman"/>
          <w:i/>
          <w:iCs/>
          <w:sz w:val="24"/>
          <w:szCs w:val="24"/>
        </w:rPr>
      </w:pPr>
      <w:r>
        <w:rPr>
          <w:rFonts w:ascii="Times New Roman" w:hAnsi="Times New Roman" w:cs="Times New Roman"/>
          <w:i/>
          <w:iCs/>
          <w:sz w:val="24"/>
          <w:szCs w:val="24"/>
        </w:rPr>
        <w:br w:type="page"/>
      </w:r>
    </w:p>
    <w:p w14:paraId="7F2EF908" w14:textId="77777777" w:rsidR="00760F3E" w:rsidRDefault="00760F3E" w:rsidP="00735B60">
      <w:pPr>
        <w:spacing w:before="60" w:after="0" w:line="320" w:lineRule="atLeast"/>
        <w:rPr>
          <w:rFonts w:ascii="Times New Roman" w:hAnsi="Times New Roman" w:cs="Times New Roman"/>
          <w:iCs/>
          <w:sz w:val="24"/>
          <w:szCs w:val="24"/>
        </w:rPr>
      </w:pPr>
    </w:p>
    <w:p w14:paraId="79F1E52E" w14:textId="0113258F" w:rsidR="00735B60" w:rsidRPr="00735B60" w:rsidRDefault="00735B60" w:rsidP="00735B60">
      <w:pPr>
        <w:spacing w:before="60" w:after="0" w:line="320" w:lineRule="atLeast"/>
        <w:rPr>
          <w:rFonts w:ascii="Times New Roman" w:hAnsi="Times New Roman" w:cs="Times New Roman"/>
          <w:b/>
          <w:iCs/>
          <w:sz w:val="24"/>
          <w:szCs w:val="24"/>
        </w:rPr>
      </w:pPr>
      <w:r w:rsidRPr="00735B60">
        <w:rPr>
          <w:rFonts w:ascii="Times New Roman" w:hAnsi="Times New Roman" w:cs="Times New Roman"/>
          <w:b/>
          <w:iCs/>
          <w:sz w:val="24"/>
          <w:szCs w:val="24"/>
        </w:rPr>
        <w:t>Анализ на изпълнението/неизпълнението на финансовите и нефинансовите цели</w:t>
      </w:r>
    </w:p>
    <w:p w14:paraId="48911659" w14:textId="77777777" w:rsidR="00735B60" w:rsidRDefault="00735B60" w:rsidP="00735B60">
      <w:pPr>
        <w:spacing w:before="60" w:after="0" w:line="320" w:lineRule="atLeast"/>
        <w:rPr>
          <w:rFonts w:ascii="Times New Roman" w:hAnsi="Times New Roman" w:cs="Times New Roman"/>
          <w:iCs/>
          <w:sz w:val="24"/>
          <w:szCs w:val="24"/>
        </w:rPr>
      </w:pPr>
    </w:p>
    <w:p w14:paraId="56948E87" w14:textId="4E1F7793" w:rsidR="00735B60" w:rsidRDefault="00735B60" w:rsidP="00735B60">
      <w:pPr>
        <w:spacing w:before="60" w:after="0" w:line="320" w:lineRule="atLeast"/>
        <w:ind w:firstLine="567"/>
        <w:jc w:val="both"/>
        <w:rPr>
          <w:rFonts w:ascii="Times New Roman" w:hAnsi="Times New Roman" w:cs="Times New Roman"/>
          <w:iCs/>
          <w:sz w:val="24"/>
          <w:szCs w:val="24"/>
        </w:rPr>
      </w:pPr>
      <w:r>
        <w:rPr>
          <w:rFonts w:ascii="Times New Roman" w:hAnsi="Times New Roman" w:cs="Times New Roman"/>
          <w:iCs/>
          <w:sz w:val="24"/>
          <w:szCs w:val="24"/>
        </w:rPr>
        <w:t>С протоколно решение № РД-36-35/16.09.2025 г. на министъра на отбраната е одобрена Бизнеспрограмата на търговско дружество за охрана и сигурност „МОБА“ ЕООД за периода 2025 – 2030 г., както и са утвърдени прогнозни показатели за изпълнение на финансовите и нефинансовите цели на дружеството през посочения период.</w:t>
      </w:r>
    </w:p>
    <w:p w14:paraId="7D04A770" w14:textId="77777777" w:rsidR="00735B60" w:rsidRDefault="00735B60" w:rsidP="00735B60">
      <w:pPr>
        <w:spacing w:before="60" w:after="0" w:line="320" w:lineRule="atLeast"/>
        <w:ind w:firstLine="567"/>
        <w:jc w:val="both"/>
        <w:rPr>
          <w:rFonts w:ascii="Times New Roman" w:hAnsi="Times New Roman" w:cs="Times New Roman"/>
          <w:iCs/>
          <w:sz w:val="24"/>
          <w:szCs w:val="24"/>
        </w:rPr>
      </w:pPr>
      <w:r>
        <w:rPr>
          <w:rFonts w:ascii="Times New Roman" w:hAnsi="Times New Roman" w:cs="Times New Roman"/>
          <w:iCs/>
          <w:sz w:val="24"/>
          <w:szCs w:val="24"/>
        </w:rPr>
        <w:t>Въз основа на отчетените резултати за деветмесечието на 2025 г. се установява, че дружеството е изпълнило всички планирани финансови показатели както следва:</w:t>
      </w:r>
    </w:p>
    <w:p w14:paraId="6C10ABA9" w14:textId="77777777" w:rsidR="009F4BE2" w:rsidRPr="009F4BE2" w:rsidRDefault="009F4BE2" w:rsidP="009F4BE2">
      <w:pPr>
        <w:spacing w:after="0" w:line="240" w:lineRule="auto"/>
        <w:ind w:firstLine="567"/>
        <w:jc w:val="both"/>
        <w:rPr>
          <w:rFonts w:ascii="Times New Roman" w:hAnsi="Times New Roman" w:cs="Times New Roman"/>
          <w:iCs/>
          <w:sz w:val="16"/>
          <w:szCs w:val="16"/>
        </w:rPr>
      </w:pPr>
    </w:p>
    <w:p w14:paraId="09F1A2E7" w14:textId="7534F054" w:rsidR="009F4BE2" w:rsidRDefault="009F4BE2" w:rsidP="006C3897">
      <w:pPr>
        <w:spacing w:before="60" w:after="0" w:line="320" w:lineRule="atLeast"/>
        <w:jc w:val="center"/>
        <w:rPr>
          <w:rFonts w:ascii="Times New Roman" w:hAnsi="Times New Roman" w:cs="Times New Roman"/>
          <w:iCs/>
          <w:sz w:val="24"/>
          <w:szCs w:val="24"/>
        </w:rPr>
      </w:pPr>
      <w:r w:rsidRPr="009F4BE2">
        <w:rPr>
          <w:noProof/>
          <w:lang w:val="en-US"/>
        </w:rPr>
        <w:drawing>
          <wp:inline distT="0" distB="0" distL="0" distR="0" wp14:anchorId="52704BB3" wp14:editId="2DC2676B">
            <wp:extent cx="4869180" cy="1331144"/>
            <wp:effectExtent l="0" t="0" r="7620" b="254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02186" cy="1340167"/>
                    </a:xfrm>
                    <a:prstGeom prst="rect">
                      <a:avLst/>
                    </a:prstGeom>
                    <a:noFill/>
                    <a:ln>
                      <a:noFill/>
                    </a:ln>
                  </pic:spPr>
                </pic:pic>
              </a:graphicData>
            </a:graphic>
          </wp:inline>
        </w:drawing>
      </w:r>
    </w:p>
    <w:p w14:paraId="32698C97" w14:textId="77777777" w:rsidR="00735B60" w:rsidRPr="00735B60" w:rsidRDefault="00735B60" w:rsidP="00735B60">
      <w:pPr>
        <w:spacing w:after="0" w:line="240" w:lineRule="auto"/>
        <w:ind w:firstLine="567"/>
        <w:jc w:val="both"/>
        <w:rPr>
          <w:rFonts w:ascii="Times New Roman" w:hAnsi="Times New Roman" w:cs="Times New Roman"/>
          <w:iCs/>
          <w:sz w:val="16"/>
          <w:szCs w:val="16"/>
        </w:rPr>
      </w:pPr>
    </w:p>
    <w:p w14:paraId="3027FE39" w14:textId="77777777" w:rsidR="000B54E0" w:rsidRDefault="00735B60" w:rsidP="00735B60">
      <w:pPr>
        <w:spacing w:before="60" w:after="0" w:line="320" w:lineRule="atLeast"/>
        <w:ind w:firstLine="567"/>
        <w:jc w:val="both"/>
        <w:rPr>
          <w:rFonts w:ascii="Times New Roman" w:hAnsi="Times New Roman" w:cs="Times New Roman"/>
          <w:iCs/>
          <w:sz w:val="24"/>
          <w:szCs w:val="24"/>
        </w:rPr>
      </w:pPr>
      <w:r>
        <w:rPr>
          <w:rFonts w:ascii="Times New Roman" w:hAnsi="Times New Roman" w:cs="Times New Roman"/>
          <w:iCs/>
          <w:sz w:val="24"/>
          <w:szCs w:val="24"/>
        </w:rPr>
        <w:t xml:space="preserve">По отношение на нефинансовите цели се установява междинно (спрямо целият планиран период – календарната 2025 г.) частично изпълнение на някой от целите, като се очаква планираните дейности да продължат и през четвъртото тримесечие на 2025 г., </w:t>
      </w:r>
      <w:r w:rsidR="000B54E0">
        <w:rPr>
          <w:rFonts w:ascii="Times New Roman" w:hAnsi="Times New Roman" w:cs="Times New Roman"/>
          <w:iCs/>
          <w:sz w:val="24"/>
          <w:szCs w:val="24"/>
        </w:rPr>
        <w:t>което е технологично необходимо, з</w:t>
      </w:r>
      <w:r>
        <w:rPr>
          <w:rFonts w:ascii="Times New Roman" w:hAnsi="Times New Roman" w:cs="Times New Roman"/>
          <w:iCs/>
          <w:sz w:val="24"/>
          <w:szCs w:val="24"/>
        </w:rPr>
        <w:t xml:space="preserve">а да се </w:t>
      </w:r>
      <w:r w:rsidR="000B54E0">
        <w:rPr>
          <w:rFonts w:ascii="Times New Roman" w:hAnsi="Times New Roman" w:cs="Times New Roman"/>
          <w:iCs/>
          <w:sz w:val="24"/>
          <w:szCs w:val="24"/>
        </w:rPr>
        <w:t>финализира резултатът от съответната мярка.:</w:t>
      </w:r>
    </w:p>
    <w:p w14:paraId="5498BC26" w14:textId="77777777" w:rsidR="000A26E1" w:rsidRPr="000A26E1" w:rsidRDefault="000A26E1" w:rsidP="000A26E1">
      <w:pPr>
        <w:spacing w:after="0" w:line="240" w:lineRule="auto"/>
        <w:ind w:firstLine="567"/>
        <w:jc w:val="both"/>
        <w:rPr>
          <w:rFonts w:ascii="Times New Roman" w:hAnsi="Times New Roman" w:cs="Times New Roman"/>
          <w:iCs/>
          <w:sz w:val="16"/>
          <w:szCs w:val="16"/>
        </w:rPr>
      </w:pPr>
    </w:p>
    <w:p w14:paraId="76CB2D1B" w14:textId="6B47B92E" w:rsidR="000B54E0" w:rsidRDefault="000B54E0" w:rsidP="000B54E0">
      <w:pPr>
        <w:spacing w:before="60" w:after="0" w:line="320" w:lineRule="atLeast"/>
        <w:jc w:val="both"/>
        <w:rPr>
          <w:rFonts w:ascii="Times New Roman" w:hAnsi="Times New Roman" w:cs="Times New Roman"/>
          <w:iCs/>
          <w:sz w:val="24"/>
          <w:szCs w:val="24"/>
        </w:rPr>
      </w:pPr>
      <w:r w:rsidRPr="000B54E0">
        <w:rPr>
          <w:noProof/>
          <w:lang w:val="en-US"/>
        </w:rPr>
        <w:drawing>
          <wp:inline distT="0" distB="0" distL="0" distR="0" wp14:anchorId="45782DC7" wp14:editId="7C4BB6F2">
            <wp:extent cx="6289040" cy="2964180"/>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294771" cy="2966881"/>
                    </a:xfrm>
                    <a:prstGeom prst="rect">
                      <a:avLst/>
                    </a:prstGeom>
                    <a:noFill/>
                    <a:ln>
                      <a:noFill/>
                    </a:ln>
                  </pic:spPr>
                </pic:pic>
              </a:graphicData>
            </a:graphic>
          </wp:inline>
        </w:drawing>
      </w:r>
    </w:p>
    <w:p w14:paraId="7F2F215A" w14:textId="77777777" w:rsidR="00735B60" w:rsidRDefault="00735B60" w:rsidP="00735B60">
      <w:pPr>
        <w:spacing w:before="60" w:after="0" w:line="320" w:lineRule="atLeast"/>
        <w:rPr>
          <w:rFonts w:ascii="Times New Roman" w:hAnsi="Times New Roman" w:cs="Times New Roman"/>
          <w:iCs/>
          <w:sz w:val="24"/>
          <w:szCs w:val="24"/>
        </w:rPr>
      </w:pPr>
    </w:p>
    <w:p w14:paraId="72A21DDA" w14:textId="77777777" w:rsidR="000B54E0" w:rsidRDefault="000B54E0" w:rsidP="00735B60">
      <w:pPr>
        <w:spacing w:before="60" w:after="0" w:line="320" w:lineRule="atLeast"/>
        <w:rPr>
          <w:rFonts w:ascii="Times New Roman" w:hAnsi="Times New Roman" w:cs="Times New Roman"/>
          <w:iCs/>
          <w:sz w:val="24"/>
          <w:szCs w:val="24"/>
        </w:rPr>
      </w:pPr>
    </w:p>
    <w:p w14:paraId="75C9AA57" w14:textId="77777777" w:rsidR="000A26E1" w:rsidRDefault="000A26E1" w:rsidP="00735B60">
      <w:pPr>
        <w:spacing w:before="60" w:after="0" w:line="320" w:lineRule="atLeast"/>
        <w:rPr>
          <w:rFonts w:ascii="Times New Roman" w:hAnsi="Times New Roman" w:cs="Times New Roman"/>
          <w:iCs/>
          <w:sz w:val="24"/>
          <w:szCs w:val="24"/>
        </w:rPr>
      </w:pPr>
    </w:p>
    <w:p w14:paraId="550D9FB9" w14:textId="77777777" w:rsidR="000B54E0" w:rsidRPr="00344476" w:rsidRDefault="000B54E0" w:rsidP="000B54E0">
      <w:pPr>
        <w:widowControl w:val="0"/>
        <w:tabs>
          <w:tab w:val="left" w:pos="616"/>
        </w:tabs>
        <w:spacing w:after="0" w:line="360" w:lineRule="auto"/>
        <w:ind w:firstLine="3402"/>
        <w:jc w:val="both"/>
        <w:rPr>
          <w:rFonts w:ascii="Times New Roman" w:eastAsia="Times New Roman" w:hAnsi="Times New Roman" w:cs="Times New Roman"/>
          <w:bCs/>
          <w:sz w:val="24"/>
          <w:szCs w:val="24"/>
        </w:rPr>
      </w:pPr>
      <w:r w:rsidRPr="00344476">
        <w:rPr>
          <w:rFonts w:ascii="Times New Roman" w:eastAsia="Times New Roman" w:hAnsi="Times New Roman" w:cs="Times New Roman"/>
          <w:bCs/>
          <w:sz w:val="24"/>
          <w:szCs w:val="24"/>
        </w:rPr>
        <w:t xml:space="preserve">Управител на ‘’МОБА’’ ЕООД: </w:t>
      </w:r>
    </w:p>
    <w:p w14:paraId="06B562A3" w14:textId="77777777" w:rsidR="000B54E0" w:rsidRPr="00344476" w:rsidRDefault="000B54E0" w:rsidP="000B54E0">
      <w:pPr>
        <w:widowControl w:val="0"/>
        <w:tabs>
          <w:tab w:val="left" w:pos="616"/>
        </w:tabs>
        <w:spacing w:after="0" w:line="360" w:lineRule="auto"/>
        <w:ind w:firstLine="6521"/>
        <w:jc w:val="both"/>
        <w:rPr>
          <w:rFonts w:ascii="Times New Roman" w:eastAsia="Times New Roman" w:hAnsi="Times New Roman" w:cs="Times New Roman"/>
          <w:bCs/>
          <w:sz w:val="24"/>
          <w:szCs w:val="24"/>
        </w:rPr>
      </w:pPr>
      <w:r w:rsidRPr="00344476">
        <w:rPr>
          <w:rFonts w:ascii="Times New Roman" w:eastAsia="Times New Roman" w:hAnsi="Times New Roman" w:cs="Times New Roman"/>
          <w:bCs/>
          <w:sz w:val="24"/>
          <w:szCs w:val="24"/>
        </w:rPr>
        <w:t>Димитър Георгиев</w:t>
      </w:r>
    </w:p>
    <w:p w14:paraId="4FF220DA" w14:textId="0EA8D624" w:rsidR="00D021A2" w:rsidRDefault="00D021A2">
      <w:pPr>
        <w:rPr>
          <w:rFonts w:ascii="Times New Roman" w:hAnsi="Times New Roman" w:cs="Times New Roman"/>
          <w:iCs/>
          <w:sz w:val="24"/>
          <w:szCs w:val="24"/>
        </w:rPr>
      </w:pPr>
      <w:r>
        <w:rPr>
          <w:rFonts w:ascii="Times New Roman" w:hAnsi="Times New Roman" w:cs="Times New Roman"/>
          <w:iCs/>
          <w:sz w:val="24"/>
          <w:szCs w:val="24"/>
        </w:rPr>
        <w:br w:type="page"/>
      </w:r>
    </w:p>
    <w:p w14:paraId="7E2BD799" w14:textId="727E5B64" w:rsidR="00661508" w:rsidRDefault="00661508">
      <w:pPr>
        <w:rPr>
          <w:rFonts w:ascii="Times New Roman" w:hAnsi="Times New Roman" w:cs="Times New Roman"/>
          <w:iCs/>
          <w:sz w:val="24"/>
          <w:szCs w:val="24"/>
        </w:rPr>
      </w:pPr>
      <w:r w:rsidRPr="00661508">
        <w:rPr>
          <w:noProof/>
          <w:lang w:val="en-US"/>
        </w:rPr>
        <w:lastRenderedPageBreak/>
        <w:drawing>
          <wp:inline distT="0" distB="0" distL="0" distR="0" wp14:anchorId="31D7A852" wp14:editId="2520D53E">
            <wp:extent cx="6401435" cy="871728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413908" cy="8734266"/>
                    </a:xfrm>
                    <a:prstGeom prst="rect">
                      <a:avLst/>
                    </a:prstGeom>
                    <a:noFill/>
                    <a:ln>
                      <a:noFill/>
                    </a:ln>
                  </pic:spPr>
                </pic:pic>
              </a:graphicData>
            </a:graphic>
          </wp:inline>
        </w:drawing>
      </w:r>
    </w:p>
    <w:p w14:paraId="0DF9DC10" w14:textId="53DCE61E" w:rsidR="00A16110" w:rsidRDefault="00A16110">
      <w:pPr>
        <w:rPr>
          <w:rFonts w:ascii="Times New Roman" w:hAnsi="Times New Roman" w:cs="Times New Roman"/>
          <w:iCs/>
          <w:sz w:val="24"/>
          <w:szCs w:val="24"/>
        </w:rPr>
      </w:pPr>
      <w:r>
        <w:rPr>
          <w:rFonts w:ascii="Times New Roman" w:hAnsi="Times New Roman" w:cs="Times New Roman"/>
          <w:iCs/>
          <w:sz w:val="24"/>
          <w:szCs w:val="24"/>
        </w:rPr>
        <w:br w:type="page"/>
      </w:r>
    </w:p>
    <w:p w14:paraId="1089FD90" w14:textId="3C89B36E" w:rsidR="00A16110" w:rsidRDefault="00A16110">
      <w:pPr>
        <w:rPr>
          <w:rFonts w:ascii="Times New Roman" w:hAnsi="Times New Roman" w:cs="Times New Roman"/>
          <w:iCs/>
          <w:sz w:val="24"/>
          <w:szCs w:val="24"/>
        </w:rPr>
      </w:pPr>
      <w:r w:rsidRPr="00A16110">
        <w:rPr>
          <w:noProof/>
          <w:lang w:val="en-US"/>
        </w:rPr>
        <w:lastRenderedPageBreak/>
        <w:drawing>
          <wp:inline distT="0" distB="0" distL="0" distR="0" wp14:anchorId="12BA150A" wp14:editId="12114B7D">
            <wp:extent cx="8829902" cy="5459090"/>
            <wp:effectExtent l="9208"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rot="16200000">
                      <a:off x="0" y="0"/>
                      <a:ext cx="8859212" cy="5477211"/>
                    </a:xfrm>
                    <a:prstGeom prst="rect">
                      <a:avLst/>
                    </a:prstGeom>
                    <a:noFill/>
                    <a:ln>
                      <a:noFill/>
                    </a:ln>
                  </pic:spPr>
                </pic:pic>
              </a:graphicData>
            </a:graphic>
          </wp:inline>
        </w:drawing>
      </w:r>
    </w:p>
    <w:p w14:paraId="1AFD4F4B" w14:textId="77777777" w:rsidR="00A16110" w:rsidRDefault="00A16110">
      <w:pPr>
        <w:rPr>
          <w:rFonts w:ascii="Times New Roman" w:hAnsi="Times New Roman" w:cs="Times New Roman"/>
          <w:iCs/>
          <w:sz w:val="24"/>
          <w:szCs w:val="24"/>
        </w:rPr>
      </w:pPr>
      <w:r>
        <w:rPr>
          <w:rFonts w:ascii="Times New Roman" w:hAnsi="Times New Roman" w:cs="Times New Roman"/>
          <w:iCs/>
          <w:sz w:val="24"/>
          <w:szCs w:val="24"/>
        </w:rPr>
        <w:br w:type="page"/>
      </w:r>
    </w:p>
    <w:p w14:paraId="37198FE9" w14:textId="4B67E2CE" w:rsidR="00A16110" w:rsidRDefault="00A16110">
      <w:pPr>
        <w:rPr>
          <w:rFonts w:ascii="Times New Roman" w:hAnsi="Times New Roman" w:cs="Times New Roman"/>
          <w:iCs/>
          <w:sz w:val="24"/>
          <w:szCs w:val="24"/>
        </w:rPr>
      </w:pPr>
      <w:r w:rsidRPr="00A16110">
        <w:rPr>
          <w:noProof/>
          <w:lang w:val="en-US"/>
        </w:rPr>
        <w:lastRenderedPageBreak/>
        <w:drawing>
          <wp:inline distT="0" distB="0" distL="0" distR="0" wp14:anchorId="694D6700" wp14:editId="2306A5B0">
            <wp:extent cx="8876688" cy="5483255"/>
            <wp:effectExtent l="0" t="0" r="1905" b="190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rot="16200000">
                      <a:off x="0" y="0"/>
                      <a:ext cx="8920011" cy="5510016"/>
                    </a:xfrm>
                    <a:prstGeom prst="rect">
                      <a:avLst/>
                    </a:prstGeom>
                    <a:noFill/>
                    <a:ln>
                      <a:noFill/>
                    </a:ln>
                  </pic:spPr>
                </pic:pic>
              </a:graphicData>
            </a:graphic>
          </wp:inline>
        </w:drawing>
      </w:r>
    </w:p>
    <w:p w14:paraId="68A8CF1F" w14:textId="5E71A37E" w:rsidR="00A16110" w:rsidRDefault="00A16110">
      <w:pPr>
        <w:rPr>
          <w:rFonts w:ascii="Times New Roman" w:hAnsi="Times New Roman" w:cs="Times New Roman"/>
          <w:iCs/>
          <w:sz w:val="24"/>
          <w:szCs w:val="24"/>
        </w:rPr>
      </w:pPr>
      <w:r w:rsidRPr="00A16110">
        <w:rPr>
          <w:noProof/>
          <w:lang w:val="en-US"/>
        </w:rPr>
        <w:lastRenderedPageBreak/>
        <w:drawing>
          <wp:inline distT="0" distB="0" distL="0" distR="0" wp14:anchorId="4650650F" wp14:editId="2E7CD2C6">
            <wp:extent cx="9103995" cy="5454770"/>
            <wp:effectExtent l="0" t="4127"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rot="16200000">
                      <a:off x="0" y="0"/>
                      <a:ext cx="9132597" cy="5471907"/>
                    </a:xfrm>
                    <a:prstGeom prst="rect">
                      <a:avLst/>
                    </a:prstGeom>
                    <a:noFill/>
                    <a:ln>
                      <a:noFill/>
                    </a:ln>
                  </pic:spPr>
                </pic:pic>
              </a:graphicData>
            </a:graphic>
          </wp:inline>
        </w:drawing>
      </w:r>
      <w:r>
        <w:rPr>
          <w:rFonts w:ascii="Times New Roman" w:hAnsi="Times New Roman" w:cs="Times New Roman"/>
          <w:iCs/>
          <w:sz w:val="24"/>
          <w:szCs w:val="24"/>
        </w:rPr>
        <w:br w:type="page"/>
      </w:r>
    </w:p>
    <w:p w14:paraId="56AB2932" w14:textId="70A393C5" w:rsidR="00A16110" w:rsidRDefault="00A16110">
      <w:pPr>
        <w:rPr>
          <w:rFonts w:ascii="Times New Roman" w:hAnsi="Times New Roman" w:cs="Times New Roman"/>
          <w:iCs/>
          <w:sz w:val="24"/>
          <w:szCs w:val="24"/>
        </w:rPr>
      </w:pPr>
      <w:r w:rsidRPr="00A16110">
        <w:rPr>
          <w:noProof/>
          <w:lang w:val="en-US"/>
        </w:rPr>
        <w:lastRenderedPageBreak/>
        <w:drawing>
          <wp:inline distT="0" distB="0" distL="0" distR="0" wp14:anchorId="1BF68008" wp14:editId="390B8522">
            <wp:extent cx="9171815" cy="5509734"/>
            <wp:effectExtent l="2223"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rot="16200000">
                      <a:off x="0" y="0"/>
                      <a:ext cx="9226159" cy="5542380"/>
                    </a:xfrm>
                    <a:prstGeom prst="rect">
                      <a:avLst/>
                    </a:prstGeom>
                    <a:noFill/>
                    <a:ln>
                      <a:noFill/>
                    </a:ln>
                  </pic:spPr>
                </pic:pic>
              </a:graphicData>
            </a:graphic>
          </wp:inline>
        </w:drawing>
      </w:r>
      <w:r>
        <w:rPr>
          <w:rFonts w:ascii="Times New Roman" w:hAnsi="Times New Roman" w:cs="Times New Roman"/>
          <w:iCs/>
          <w:sz w:val="24"/>
          <w:szCs w:val="24"/>
        </w:rPr>
        <w:br w:type="page"/>
      </w:r>
    </w:p>
    <w:p w14:paraId="18E2CBF8" w14:textId="77777777" w:rsidR="00D021A2" w:rsidRPr="00BD5D07" w:rsidRDefault="00D021A2" w:rsidP="00D021A2">
      <w:pPr>
        <w:jc w:val="center"/>
        <w:rPr>
          <w:rFonts w:ascii="Times New Roman" w:hAnsi="Times New Roman" w:cs="Times New Roman"/>
          <w:sz w:val="32"/>
          <w:szCs w:val="32"/>
        </w:rPr>
      </w:pPr>
      <w:r w:rsidRPr="00BD5D07">
        <w:rPr>
          <w:rFonts w:ascii="Times New Roman" w:hAnsi="Times New Roman" w:cs="Times New Roman"/>
          <w:sz w:val="32"/>
          <w:szCs w:val="32"/>
        </w:rPr>
        <w:lastRenderedPageBreak/>
        <w:t>Справка</w:t>
      </w:r>
    </w:p>
    <w:p w14:paraId="4FB7ACFA" w14:textId="77777777" w:rsidR="00D021A2" w:rsidRPr="00F37ECE" w:rsidRDefault="00D021A2" w:rsidP="00D021A2">
      <w:pPr>
        <w:spacing w:after="0" w:line="240" w:lineRule="auto"/>
        <w:jc w:val="center"/>
        <w:rPr>
          <w:rFonts w:ascii="Times New Roman" w:hAnsi="Times New Roman" w:cs="Times New Roman"/>
          <w:sz w:val="24"/>
          <w:szCs w:val="24"/>
        </w:rPr>
      </w:pPr>
      <w:r w:rsidRPr="00F37ECE">
        <w:rPr>
          <w:rFonts w:ascii="Times New Roman" w:hAnsi="Times New Roman" w:cs="Times New Roman"/>
          <w:sz w:val="24"/>
          <w:szCs w:val="24"/>
        </w:rPr>
        <w:t>за показателите и критериите за определяне на възнаграждението на Управителя/ите</w:t>
      </w:r>
    </w:p>
    <w:p w14:paraId="5473E263" w14:textId="77777777" w:rsidR="00D021A2" w:rsidRPr="00F37ECE" w:rsidRDefault="00D021A2" w:rsidP="00D021A2">
      <w:pPr>
        <w:spacing w:after="0" w:line="240" w:lineRule="auto"/>
        <w:jc w:val="center"/>
        <w:rPr>
          <w:rFonts w:ascii="Times New Roman" w:hAnsi="Times New Roman" w:cs="Times New Roman"/>
          <w:sz w:val="24"/>
          <w:szCs w:val="24"/>
        </w:rPr>
      </w:pPr>
      <w:r w:rsidRPr="00F37ECE">
        <w:rPr>
          <w:rFonts w:ascii="Times New Roman" w:hAnsi="Times New Roman" w:cs="Times New Roman"/>
          <w:sz w:val="24"/>
          <w:szCs w:val="24"/>
        </w:rPr>
        <w:t>на ”МОБА „ЕООД</w:t>
      </w:r>
    </w:p>
    <w:p w14:paraId="7CC0DB8F" w14:textId="77777777" w:rsidR="00D021A2" w:rsidRPr="00F37ECE" w:rsidRDefault="00D021A2" w:rsidP="00D021A2">
      <w:pPr>
        <w:jc w:val="center"/>
        <w:rPr>
          <w:rFonts w:ascii="Times New Roman" w:hAnsi="Times New Roman" w:cs="Times New Roman"/>
          <w:sz w:val="24"/>
          <w:szCs w:val="24"/>
        </w:rPr>
      </w:pPr>
      <w:r w:rsidRPr="00F37ECE">
        <w:rPr>
          <w:rFonts w:ascii="Times New Roman" w:hAnsi="Times New Roman" w:cs="Times New Roman"/>
          <w:b/>
          <w:sz w:val="24"/>
          <w:szCs w:val="24"/>
        </w:rPr>
        <w:t>за</w:t>
      </w:r>
      <w:r w:rsidRPr="00F37ECE">
        <w:rPr>
          <w:rFonts w:ascii="Times New Roman" w:hAnsi="Times New Roman" w:cs="Times New Roman"/>
          <w:b/>
          <w:sz w:val="24"/>
          <w:szCs w:val="24"/>
          <w:lang w:val="en-US"/>
        </w:rPr>
        <w:t xml:space="preserve"> </w:t>
      </w:r>
      <w:r w:rsidRPr="00F37ECE">
        <w:rPr>
          <w:rFonts w:ascii="Times New Roman" w:hAnsi="Times New Roman" w:cs="Times New Roman"/>
          <w:b/>
          <w:sz w:val="24"/>
          <w:szCs w:val="24"/>
        </w:rPr>
        <w:t>трето тримесечие на 202</w:t>
      </w:r>
      <w:r w:rsidRPr="00F37ECE">
        <w:rPr>
          <w:rFonts w:ascii="Times New Roman" w:hAnsi="Times New Roman" w:cs="Times New Roman"/>
          <w:b/>
          <w:sz w:val="24"/>
          <w:szCs w:val="24"/>
          <w:lang w:val="en-US"/>
        </w:rPr>
        <w:t>5</w:t>
      </w:r>
      <w:r w:rsidRPr="00F37ECE">
        <w:rPr>
          <w:rFonts w:ascii="Times New Roman" w:hAnsi="Times New Roman" w:cs="Times New Roman"/>
          <w:b/>
          <w:sz w:val="24"/>
          <w:szCs w:val="24"/>
        </w:rPr>
        <w:t xml:space="preserve"> г</w:t>
      </w:r>
      <w:r w:rsidRPr="00F37ECE">
        <w:rPr>
          <w:rFonts w:ascii="Times New Roman" w:hAnsi="Times New Roman" w:cs="Times New Roman"/>
          <w:sz w:val="24"/>
          <w:szCs w:val="24"/>
        </w:rPr>
        <w:t>.</w:t>
      </w:r>
    </w:p>
    <w:p w14:paraId="0DB3F6DC" w14:textId="77777777" w:rsidR="00D021A2" w:rsidRPr="00F37ECE" w:rsidRDefault="00D021A2" w:rsidP="00D021A2">
      <w:pPr>
        <w:ind w:firstLine="142"/>
        <w:rPr>
          <w:rFonts w:ascii="Times New Roman" w:hAnsi="Times New Roman" w:cs="Times New Roman"/>
          <w:sz w:val="24"/>
          <w:szCs w:val="24"/>
        </w:rPr>
      </w:pPr>
      <w:r w:rsidRPr="00F37ECE">
        <w:rPr>
          <w:rFonts w:ascii="Times New Roman" w:hAnsi="Times New Roman" w:cs="Times New Roman"/>
          <w:sz w:val="24"/>
          <w:szCs w:val="24"/>
        </w:rPr>
        <w:t>Съгласно чл.56, ал.2 от Правилника за прилагане  на Закона за публичните предприятия.</w:t>
      </w:r>
    </w:p>
    <w:tbl>
      <w:tblPr>
        <w:tblStyle w:val="TableGrid"/>
        <w:tblW w:w="9243" w:type="dxa"/>
        <w:tblInd w:w="108" w:type="dxa"/>
        <w:tblLayout w:type="fixed"/>
        <w:tblLook w:val="04A0" w:firstRow="1" w:lastRow="0" w:firstColumn="1" w:lastColumn="0" w:noHBand="0" w:noVBand="1"/>
      </w:tblPr>
      <w:tblGrid>
        <w:gridCol w:w="567"/>
        <w:gridCol w:w="2694"/>
        <w:gridCol w:w="595"/>
        <w:gridCol w:w="3686"/>
        <w:gridCol w:w="850"/>
        <w:gridCol w:w="851"/>
      </w:tblGrid>
      <w:tr w:rsidR="00D021A2" w:rsidRPr="008221C3" w14:paraId="777DB935" w14:textId="77777777" w:rsidTr="00BD5D07">
        <w:trPr>
          <w:trHeight w:val="246"/>
        </w:trPr>
        <w:tc>
          <w:tcPr>
            <w:tcW w:w="567" w:type="dxa"/>
          </w:tcPr>
          <w:p w14:paraId="4C121DC7" w14:textId="77777777" w:rsidR="00D021A2" w:rsidRPr="00124693" w:rsidRDefault="00D021A2" w:rsidP="00EA166B">
            <w:pPr>
              <w:rPr>
                <w:rFonts w:ascii="Times New Roman" w:hAnsi="Times New Roman" w:cs="Times New Roman"/>
                <w:sz w:val="20"/>
                <w:szCs w:val="20"/>
              </w:rPr>
            </w:pPr>
            <w:r>
              <w:rPr>
                <w:rFonts w:ascii="Times New Roman" w:hAnsi="Times New Roman" w:cs="Times New Roman"/>
                <w:sz w:val="20"/>
                <w:szCs w:val="20"/>
              </w:rPr>
              <w:t>№</w:t>
            </w:r>
          </w:p>
        </w:tc>
        <w:tc>
          <w:tcPr>
            <w:tcW w:w="2694" w:type="dxa"/>
          </w:tcPr>
          <w:p w14:paraId="6E0D3C8C" w14:textId="77777777" w:rsidR="00D021A2" w:rsidRPr="003B64DA" w:rsidRDefault="00D021A2" w:rsidP="00EA166B">
            <w:pPr>
              <w:jc w:val="center"/>
              <w:rPr>
                <w:rFonts w:ascii="Times New Roman" w:hAnsi="Times New Roman" w:cs="Times New Roman"/>
                <w:b/>
                <w:sz w:val="20"/>
                <w:szCs w:val="20"/>
              </w:rPr>
            </w:pPr>
            <w:r w:rsidRPr="003B64DA">
              <w:rPr>
                <w:rFonts w:ascii="Times New Roman" w:hAnsi="Times New Roman" w:cs="Times New Roman"/>
                <w:b/>
                <w:sz w:val="20"/>
                <w:szCs w:val="20"/>
              </w:rPr>
              <w:t>Показатели</w:t>
            </w:r>
          </w:p>
        </w:tc>
        <w:tc>
          <w:tcPr>
            <w:tcW w:w="4281" w:type="dxa"/>
            <w:gridSpan w:val="2"/>
          </w:tcPr>
          <w:p w14:paraId="0CD8BE39" w14:textId="77777777" w:rsidR="00D021A2" w:rsidRPr="003B64DA" w:rsidRDefault="00D021A2" w:rsidP="00EA166B">
            <w:pPr>
              <w:pStyle w:val="NoSpacing"/>
              <w:jc w:val="center"/>
              <w:rPr>
                <w:rFonts w:ascii="Times New Roman" w:hAnsi="Times New Roman" w:cs="Times New Roman"/>
                <w:b/>
                <w:sz w:val="20"/>
                <w:szCs w:val="20"/>
              </w:rPr>
            </w:pPr>
            <w:r w:rsidRPr="003B64DA">
              <w:rPr>
                <w:rFonts w:ascii="Times New Roman" w:hAnsi="Times New Roman" w:cs="Times New Roman"/>
                <w:b/>
                <w:sz w:val="20"/>
                <w:szCs w:val="20"/>
              </w:rPr>
              <w:t>Критерии</w:t>
            </w:r>
          </w:p>
        </w:tc>
        <w:tc>
          <w:tcPr>
            <w:tcW w:w="1701" w:type="dxa"/>
            <w:gridSpan w:val="2"/>
          </w:tcPr>
          <w:p w14:paraId="720651D1" w14:textId="77777777" w:rsidR="00D021A2" w:rsidRPr="003B64DA" w:rsidRDefault="00D021A2" w:rsidP="00EA166B">
            <w:pPr>
              <w:pStyle w:val="NoSpacing"/>
              <w:jc w:val="center"/>
              <w:rPr>
                <w:rFonts w:ascii="Times New Roman" w:hAnsi="Times New Roman" w:cs="Times New Roman"/>
                <w:b/>
                <w:sz w:val="20"/>
                <w:szCs w:val="20"/>
              </w:rPr>
            </w:pPr>
            <w:r w:rsidRPr="003B64DA">
              <w:rPr>
                <w:rFonts w:ascii="Times New Roman" w:hAnsi="Times New Roman" w:cs="Times New Roman"/>
                <w:b/>
                <w:sz w:val="20"/>
                <w:szCs w:val="20"/>
              </w:rPr>
              <w:t>Бални единици</w:t>
            </w:r>
          </w:p>
        </w:tc>
      </w:tr>
      <w:tr w:rsidR="00D021A2" w:rsidRPr="008221C3" w14:paraId="5B9259FC" w14:textId="77777777" w:rsidTr="00BD5D07">
        <w:tc>
          <w:tcPr>
            <w:tcW w:w="567" w:type="dxa"/>
          </w:tcPr>
          <w:p w14:paraId="2D3710E1" w14:textId="77777777" w:rsidR="00D021A2" w:rsidRPr="003B64DA" w:rsidRDefault="00D021A2" w:rsidP="00EA166B">
            <w:pPr>
              <w:jc w:val="center"/>
              <w:rPr>
                <w:rFonts w:ascii="Times New Roman" w:hAnsi="Times New Roman" w:cs="Times New Roman"/>
                <w:sz w:val="20"/>
                <w:szCs w:val="20"/>
              </w:rPr>
            </w:pPr>
            <w:r w:rsidRPr="003B64DA">
              <w:rPr>
                <w:rFonts w:ascii="Times New Roman" w:hAnsi="Times New Roman" w:cs="Times New Roman"/>
                <w:sz w:val="20"/>
                <w:szCs w:val="20"/>
              </w:rPr>
              <w:t>1</w:t>
            </w:r>
          </w:p>
        </w:tc>
        <w:tc>
          <w:tcPr>
            <w:tcW w:w="2694" w:type="dxa"/>
          </w:tcPr>
          <w:p w14:paraId="348F4D7F" w14:textId="77777777" w:rsidR="00D021A2" w:rsidRPr="003B64DA" w:rsidRDefault="00D021A2" w:rsidP="00EA166B">
            <w:pPr>
              <w:jc w:val="center"/>
              <w:rPr>
                <w:rFonts w:ascii="Times New Roman" w:hAnsi="Times New Roman" w:cs="Times New Roman"/>
                <w:sz w:val="20"/>
                <w:szCs w:val="20"/>
              </w:rPr>
            </w:pPr>
            <w:r w:rsidRPr="003B64DA">
              <w:rPr>
                <w:rFonts w:ascii="Times New Roman" w:hAnsi="Times New Roman" w:cs="Times New Roman"/>
                <w:sz w:val="20"/>
                <w:szCs w:val="20"/>
              </w:rPr>
              <w:t>2</w:t>
            </w:r>
          </w:p>
        </w:tc>
        <w:tc>
          <w:tcPr>
            <w:tcW w:w="595" w:type="dxa"/>
          </w:tcPr>
          <w:p w14:paraId="789CDF18" w14:textId="77777777" w:rsidR="00D021A2" w:rsidRPr="003B64DA" w:rsidRDefault="00D021A2" w:rsidP="00EA166B">
            <w:pPr>
              <w:jc w:val="center"/>
              <w:rPr>
                <w:rFonts w:ascii="Times New Roman" w:hAnsi="Times New Roman" w:cs="Times New Roman"/>
                <w:sz w:val="20"/>
                <w:szCs w:val="20"/>
              </w:rPr>
            </w:pPr>
            <w:r w:rsidRPr="003B64DA">
              <w:rPr>
                <w:rFonts w:ascii="Times New Roman" w:hAnsi="Times New Roman" w:cs="Times New Roman"/>
                <w:sz w:val="20"/>
                <w:szCs w:val="20"/>
              </w:rPr>
              <w:t>3</w:t>
            </w:r>
          </w:p>
        </w:tc>
        <w:tc>
          <w:tcPr>
            <w:tcW w:w="3686" w:type="dxa"/>
          </w:tcPr>
          <w:p w14:paraId="35279361" w14:textId="77777777" w:rsidR="00D021A2" w:rsidRPr="003B64DA" w:rsidRDefault="00D021A2" w:rsidP="00EA166B">
            <w:pPr>
              <w:jc w:val="center"/>
              <w:rPr>
                <w:rFonts w:ascii="Times New Roman" w:hAnsi="Times New Roman" w:cs="Times New Roman"/>
                <w:sz w:val="20"/>
                <w:szCs w:val="20"/>
              </w:rPr>
            </w:pPr>
            <w:r w:rsidRPr="003B64DA">
              <w:rPr>
                <w:rFonts w:ascii="Times New Roman" w:hAnsi="Times New Roman" w:cs="Times New Roman"/>
                <w:sz w:val="20"/>
                <w:szCs w:val="20"/>
              </w:rPr>
              <w:t>4</w:t>
            </w:r>
          </w:p>
        </w:tc>
        <w:tc>
          <w:tcPr>
            <w:tcW w:w="850" w:type="dxa"/>
          </w:tcPr>
          <w:p w14:paraId="4A4DCD39" w14:textId="77777777" w:rsidR="00D021A2" w:rsidRPr="003B64DA" w:rsidRDefault="00D021A2" w:rsidP="00EA166B">
            <w:pPr>
              <w:jc w:val="center"/>
              <w:rPr>
                <w:rFonts w:ascii="Times New Roman" w:hAnsi="Times New Roman" w:cs="Times New Roman"/>
                <w:sz w:val="20"/>
                <w:szCs w:val="20"/>
              </w:rPr>
            </w:pPr>
            <w:r w:rsidRPr="003B64DA">
              <w:rPr>
                <w:rFonts w:ascii="Times New Roman" w:hAnsi="Times New Roman" w:cs="Times New Roman"/>
                <w:sz w:val="20"/>
                <w:szCs w:val="20"/>
              </w:rPr>
              <w:t>5</w:t>
            </w:r>
          </w:p>
        </w:tc>
        <w:tc>
          <w:tcPr>
            <w:tcW w:w="851" w:type="dxa"/>
          </w:tcPr>
          <w:p w14:paraId="25C6ED82" w14:textId="77777777" w:rsidR="00D021A2" w:rsidRPr="003B64DA" w:rsidRDefault="00D021A2" w:rsidP="00EA166B">
            <w:pPr>
              <w:jc w:val="center"/>
              <w:rPr>
                <w:rFonts w:ascii="Times New Roman" w:hAnsi="Times New Roman" w:cs="Times New Roman"/>
                <w:sz w:val="20"/>
                <w:szCs w:val="20"/>
              </w:rPr>
            </w:pPr>
            <w:r w:rsidRPr="003B64DA">
              <w:rPr>
                <w:rFonts w:ascii="Times New Roman" w:hAnsi="Times New Roman" w:cs="Times New Roman"/>
                <w:sz w:val="20"/>
                <w:szCs w:val="20"/>
              </w:rPr>
              <w:t>6</w:t>
            </w:r>
          </w:p>
        </w:tc>
      </w:tr>
      <w:tr w:rsidR="00D021A2" w:rsidRPr="00872472" w14:paraId="3A016C69" w14:textId="77777777" w:rsidTr="00BD5D07">
        <w:tc>
          <w:tcPr>
            <w:tcW w:w="567" w:type="dxa"/>
            <w:vMerge w:val="restart"/>
          </w:tcPr>
          <w:p w14:paraId="1892F682" w14:textId="77777777" w:rsidR="00D021A2" w:rsidRPr="00EA166B" w:rsidRDefault="00D021A2" w:rsidP="00EA166B">
            <w:pPr>
              <w:pStyle w:val="NoSpacing"/>
              <w:jc w:val="center"/>
              <w:rPr>
                <w:rFonts w:ascii="Times New Roman" w:hAnsi="Times New Roman" w:cs="Times New Roman"/>
              </w:rPr>
            </w:pPr>
            <w:r w:rsidRPr="00EA166B">
              <w:rPr>
                <w:rFonts w:ascii="Times New Roman" w:hAnsi="Times New Roman" w:cs="Times New Roman"/>
              </w:rPr>
              <w:t>1</w:t>
            </w:r>
          </w:p>
        </w:tc>
        <w:tc>
          <w:tcPr>
            <w:tcW w:w="2694" w:type="dxa"/>
            <w:vMerge w:val="restart"/>
          </w:tcPr>
          <w:p w14:paraId="5907AA86" w14:textId="77777777" w:rsidR="00D021A2" w:rsidRPr="00872472" w:rsidRDefault="00D021A2" w:rsidP="00EA166B">
            <w:pPr>
              <w:pStyle w:val="NoSpacing"/>
              <w:rPr>
                <w:rFonts w:ascii="Times New Roman" w:hAnsi="Times New Roman" w:cs="Times New Roman"/>
                <w:sz w:val="20"/>
                <w:szCs w:val="20"/>
              </w:rPr>
            </w:pPr>
            <w:r w:rsidRPr="00872472">
              <w:rPr>
                <w:rFonts w:ascii="Times New Roman" w:hAnsi="Times New Roman" w:cs="Times New Roman"/>
                <w:sz w:val="20"/>
                <w:szCs w:val="20"/>
              </w:rPr>
              <w:t>Стойност на активите</w:t>
            </w:r>
          </w:p>
        </w:tc>
        <w:tc>
          <w:tcPr>
            <w:tcW w:w="595" w:type="dxa"/>
          </w:tcPr>
          <w:p w14:paraId="1625B398" w14:textId="77777777" w:rsidR="00D021A2" w:rsidRPr="00872472" w:rsidRDefault="00D021A2" w:rsidP="00EA166B">
            <w:pPr>
              <w:rPr>
                <w:rFonts w:ascii="Times New Roman" w:hAnsi="Times New Roman" w:cs="Times New Roman"/>
                <w:sz w:val="20"/>
                <w:szCs w:val="20"/>
              </w:rPr>
            </w:pPr>
            <w:r w:rsidRPr="00872472">
              <w:rPr>
                <w:rFonts w:ascii="Times New Roman" w:hAnsi="Times New Roman" w:cs="Times New Roman"/>
                <w:sz w:val="20"/>
                <w:szCs w:val="20"/>
              </w:rPr>
              <w:t>1.1</w:t>
            </w:r>
          </w:p>
        </w:tc>
        <w:tc>
          <w:tcPr>
            <w:tcW w:w="3686" w:type="dxa"/>
          </w:tcPr>
          <w:p w14:paraId="3F678AB0" w14:textId="77777777" w:rsidR="00D021A2" w:rsidRPr="00872472" w:rsidRDefault="00D021A2" w:rsidP="00EA166B">
            <w:pPr>
              <w:rPr>
                <w:rFonts w:ascii="Times New Roman" w:hAnsi="Times New Roman" w:cs="Times New Roman"/>
                <w:sz w:val="20"/>
                <w:szCs w:val="20"/>
              </w:rPr>
            </w:pPr>
            <w:r w:rsidRPr="00872472">
              <w:rPr>
                <w:rFonts w:ascii="Times New Roman" w:hAnsi="Times New Roman" w:cs="Times New Roman"/>
                <w:sz w:val="20"/>
                <w:szCs w:val="20"/>
              </w:rPr>
              <w:t>до 500 хил.лева.</w:t>
            </w:r>
          </w:p>
        </w:tc>
        <w:tc>
          <w:tcPr>
            <w:tcW w:w="850" w:type="dxa"/>
          </w:tcPr>
          <w:p w14:paraId="02404BD2" w14:textId="77777777" w:rsidR="00D021A2" w:rsidRPr="00872472" w:rsidRDefault="00D021A2" w:rsidP="00EA166B">
            <w:pPr>
              <w:jc w:val="right"/>
              <w:rPr>
                <w:rFonts w:ascii="Times New Roman" w:hAnsi="Times New Roman" w:cs="Times New Roman"/>
                <w:sz w:val="20"/>
                <w:szCs w:val="20"/>
              </w:rPr>
            </w:pPr>
            <w:r w:rsidRPr="00872472">
              <w:rPr>
                <w:rFonts w:ascii="Times New Roman" w:hAnsi="Times New Roman" w:cs="Times New Roman"/>
                <w:sz w:val="20"/>
                <w:szCs w:val="20"/>
              </w:rPr>
              <w:t>2.0</w:t>
            </w:r>
          </w:p>
        </w:tc>
        <w:tc>
          <w:tcPr>
            <w:tcW w:w="851" w:type="dxa"/>
          </w:tcPr>
          <w:p w14:paraId="77A96E82" w14:textId="77777777" w:rsidR="00D021A2" w:rsidRPr="00872472" w:rsidRDefault="00D021A2" w:rsidP="00EA166B">
            <w:pPr>
              <w:jc w:val="right"/>
              <w:rPr>
                <w:rFonts w:ascii="Times New Roman" w:hAnsi="Times New Roman" w:cs="Times New Roman"/>
                <w:sz w:val="20"/>
                <w:szCs w:val="20"/>
              </w:rPr>
            </w:pPr>
          </w:p>
        </w:tc>
      </w:tr>
      <w:tr w:rsidR="00D021A2" w:rsidRPr="00872472" w14:paraId="52EC66A8" w14:textId="77777777" w:rsidTr="00BD5D07">
        <w:tc>
          <w:tcPr>
            <w:tcW w:w="567" w:type="dxa"/>
            <w:vMerge/>
          </w:tcPr>
          <w:p w14:paraId="63A8DA60" w14:textId="77777777" w:rsidR="00D021A2" w:rsidRPr="00EA166B" w:rsidRDefault="00D021A2" w:rsidP="00EA166B">
            <w:pPr>
              <w:pStyle w:val="NoSpacing"/>
              <w:jc w:val="center"/>
              <w:rPr>
                <w:rFonts w:ascii="Times New Roman" w:hAnsi="Times New Roman" w:cs="Times New Roman"/>
              </w:rPr>
            </w:pPr>
          </w:p>
        </w:tc>
        <w:tc>
          <w:tcPr>
            <w:tcW w:w="2694" w:type="dxa"/>
            <w:vMerge/>
          </w:tcPr>
          <w:p w14:paraId="5FCE73BC" w14:textId="77777777" w:rsidR="00D021A2" w:rsidRPr="00872472" w:rsidRDefault="00D021A2" w:rsidP="00EA166B">
            <w:pPr>
              <w:pStyle w:val="NoSpacing"/>
              <w:rPr>
                <w:rFonts w:ascii="Times New Roman" w:hAnsi="Times New Roman" w:cs="Times New Roman"/>
                <w:sz w:val="20"/>
                <w:szCs w:val="20"/>
              </w:rPr>
            </w:pPr>
          </w:p>
        </w:tc>
        <w:tc>
          <w:tcPr>
            <w:tcW w:w="595" w:type="dxa"/>
          </w:tcPr>
          <w:p w14:paraId="0E3ACB7E" w14:textId="77777777" w:rsidR="00D021A2" w:rsidRPr="00872472" w:rsidRDefault="00D021A2" w:rsidP="00EA166B">
            <w:pPr>
              <w:rPr>
                <w:rFonts w:ascii="Times New Roman" w:hAnsi="Times New Roman" w:cs="Times New Roman"/>
                <w:sz w:val="20"/>
                <w:szCs w:val="20"/>
              </w:rPr>
            </w:pPr>
            <w:r w:rsidRPr="00872472">
              <w:rPr>
                <w:rFonts w:ascii="Times New Roman" w:hAnsi="Times New Roman" w:cs="Times New Roman"/>
                <w:sz w:val="20"/>
                <w:szCs w:val="20"/>
              </w:rPr>
              <w:t>1.2</w:t>
            </w:r>
          </w:p>
        </w:tc>
        <w:tc>
          <w:tcPr>
            <w:tcW w:w="3686" w:type="dxa"/>
          </w:tcPr>
          <w:p w14:paraId="009D4C3C" w14:textId="3AEC03E5" w:rsidR="00D021A2" w:rsidRPr="00872472" w:rsidRDefault="00D021A2" w:rsidP="00EA166B">
            <w:pPr>
              <w:pStyle w:val="NoSpacing"/>
              <w:rPr>
                <w:rFonts w:ascii="Times New Roman" w:hAnsi="Times New Roman" w:cs="Times New Roman"/>
                <w:sz w:val="20"/>
                <w:szCs w:val="20"/>
              </w:rPr>
            </w:pPr>
            <w:r w:rsidRPr="00872472">
              <w:rPr>
                <w:rFonts w:ascii="Times New Roman" w:hAnsi="Times New Roman" w:cs="Times New Roman"/>
                <w:sz w:val="20"/>
                <w:szCs w:val="20"/>
              </w:rPr>
              <w:t>над 500 хил.лева  до 1</w:t>
            </w:r>
            <w:r w:rsidR="00BD5D07">
              <w:rPr>
                <w:rFonts w:ascii="Times New Roman" w:hAnsi="Times New Roman" w:cs="Times New Roman"/>
                <w:sz w:val="20"/>
                <w:szCs w:val="20"/>
              </w:rPr>
              <w:t xml:space="preserve"> </w:t>
            </w:r>
            <w:r w:rsidRPr="00872472">
              <w:rPr>
                <w:rFonts w:ascii="Times New Roman" w:hAnsi="Times New Roman" w:cs="Times New Roman"/>
                <w:sz w:val="20"/>
                <w:szCs w:val="20"/>
              </w:rPr>
              <w:t>500 хил.лева</w:t>
            </w:r>
          </w:p>
        </w:tc>
        <w:tc>
          <w:tcPr>
            <w:tcW w:w="850" w:type="dxa"/>
          </w:tcPr>
          <w:p w14:paraId="2D825AC3" w14:textId="77777777" w:rsidR="00D021A2" w:rsidRPr="00872472" w:rsidRDefault="00D021A2" w:rsidP="00EA166B">
            <w:pPr>
              <w:pStyle w:val="NoSpacing"/>
              <w:jc w:val="right"/>
              <w:rPr>
                <w:rFonts w:ascii="Times New Roman" w:hAnsi="Times New Roman" w:cs="Times New Roman"/>
                <w:sz w:val="20"/>
                <w:szCs w:val="20"/>
              </w:rPr>
            </w:pPr>
            <w:r w:rsidRPr="00872472">
              <w:rPr>
                <w:rFonts w:ascii="Times New Roman" w:hAnsi="Times New Roman" w:cs="Times New Roman"/>
                <w:sz w:val="20"/>
                <w:szCs w:val="20"/>
              </w:rPr>
              <w:t>2.5</w:t>
            </w:r>
          </w:p>
        </w:tc>
        <w:tc>
          <w:tcPr>
            <w:tcW w:w="851" w:type="dxa"/>
          </w:tcPr>
          <w:p w14:paraId="7CE0B0D2" w14:textId="77777777" w:rsidR="00D021A2" w:rsidRPr="00872472" w:rsidRDefault="00D021A2" w:rsidP="00EA166B">
            <w:pPr>
              <w:jc w:val="right"/>
              <w:rPr>
                <w:rFonts w:ascii="Times New Roman" w:hAnsi="Times New Roman" w:cs="Times New Roman"/>
                <w:sz w:val="20"/>
                <w:szCs w:val="20"/>
              </w:rPr>
            </w:pPr>
          </w:p>
        </w:tc>
      </w:tr>
      <w:tr w:rsidR="00D021A2" w:rsidRPr="00872472" w14:paraId="5232B55B" w14:textId="77777777" w:rsidTr="00BD5D07">
        <w:tc>
          <w:tcPr>
            <w:tcW w:w="567" w:type="dxa"/>
            <w:vMerge/>
          </w:tcPr>
          <w:p w14:paraId="522B0EBA" w14:textId="77777777" w:rsidR="00D021A2" w:rsidRPr="00EA166B" w:rsidRDefault="00D021A2" w:rsidP="00EA166B">
            <w:pPr>
              <w:pStyle w:val="NoSpacing"/>
              <w:jc w:val="center"/>
              <w:rPr>
                <w:rFonts w:ascii="Times New Roman" w:hAnsi="Times New Roman" w:cs="Times New Roman"/>
              </w:rPr>
            </w:pPr>
          </w:p>
        </w:tc>
        <w:tc>
          <w:tcPr>
            <w:tcW w:w="2694" w:type="dxa"/>
            <w:vMerge/>
          </w:tcPr>
          <w:p w14:paraId="58E0CB49" w14:textId="77777777" w:rsidR="00D021A2" w:rsidRPr="00872472" w:rsidRDefault="00D021A2" w:rsidP="00EA166B">
            <w:pPr>
              <w:pStyle w:val="NoSpacing"/>
              <w:rPr>
                <w:rFonts w:ascii="Times New Roman" w:hAnsi="Times New Roman" w:cs="Times New Roman"/>
                <w:sz w:val="20"/>
                <w:szCs w:val="20"/>
              </w:rPr>
            </w:pPr>
          </w:p>
        </w:tc>
        <w:tc>
          <w:tcPr>
            <w:tcW w:w="595" w:type="dxa"/>
          </w:tcPr>
          <w:p w14:paraId="42E3A7EE" w14:textId="77777777" w:rsidR="00D021A2" w:rsidRPr="00872472" w:rsidRDefault="00D021A2" w:rsidP="00EA166B">
            <w:pPr>
              <w:rPr>
                <w:rFonts w:ascii="Times New Roman" w:hAnsi="Times New Roman" w:cs="Times New Roman"/>
                <w:sz w:val="20"/>
                <w:szCs w:val="20"/>
              </w:rPr>
            </w:pPr>
            <w:r w:rsidRPr="00872472">
              <w:rPr>
                <w:rFonts w:ascii="Times New Roman" w:hAnsi="Times New Roman" w:cs="Times New Roman"/>
                <w:sz w:val="20"/>
                <w:szCs w:val="20"/>
              </w:rPr>
              <w:t>1.3</w:t>
            </w:r>
          </w:p>
        </w:tc>
        <w:tc>
          <w:tcPr>
            <w:tcW w:w="3686" w:type="dxa"/>
          </w:tcPr>
          <w:p w14:paraId="32AE2B54" w14:textId="0B5E31ED" w:rsidR="00D021A2" w:rsidRPr="00872472" w:rsidRDefault="00D021A2" w:rsidP="00EA166B">
            <w:pPr>
              <w:rPr>
                <w:rFonts w:ascii="Times New Roman" w:hAnsi="Times New Roman" w:cs="Times New Roman"/>
                <w:sz w:val="20"/>
                <w:szCs w:val="20"/>
              </w:rPr>
            </w:pPr>
            <w:r w:rsidRPr="00872472">
              <w:rPr>
                <w:rFonts w:ascii="Times New Roman" w:hAnsi="Times New Roman" w:cs="Times New Roman"/>
                <w:sz w:val="20"/>
                <w:szCs w:val="20"/>
              </w:rPr>
              <w:t>Над 1</w:t>
            </w:r>
            <w:r w:rsidR="00BD5D07">
              <w:rPr>
                <w:rFonts w:ascii="Times New Roman" w:hAnsi="Times New Roman" w:cs="Times New Roman"/>
                <w:sz w:val="20"/>
                <w:szCs w:val="20"/>
              </w:rPr>
              <w:t xml:space="preserve"> </w:t>
            </w:r>
            <w:r w:rsidRPr="00872472">
              <w:rPr>
                <w:rFonts w:ascii="Times New Roman" w:hAnsi="Times New Roman" w:cs="Times New Roman"/>
                <w:sz w:val="20"/>
                <w:szCs w:val="20"/>
              </w:rPr>
              <w:t>500  хил.лева. до 5</w:t>
            </w:r>
            <w:r w:rsidR="00BD5D07">
              <w:rPr>
                <w:rFonts w:ascii="Times New Roman" w:hAnsi="Times New Roman" w:cs="Times New Roman"/>
                <w:sz w:val="20"/>
                <w:szCs w:val="20"/>
              </w:rPr>
              <w:t xml:space="preserve"> </w:t>
            </w:r>
            <w:r w:rsidRPr="00872472">
              <w:rPr>
                <w:rFonts w:ascii="Times New Roman" w:hAnsi="Times New Roman" w:cs="Times New Roman"/>
                <w:sz w:val="20"/>
                <w:szCs w:val="20"/>
              </w:rPr>
              <w:t>000 хил.лева</w:t>
            </w:r>
          </w:p>
        </w:tc>
        <w:tc>
          <w:tcPr>
            <w:tcW w:w="850" w:type="dxa"/>
          </w:tcPr>
          <w:p w14:paraId="5EC1157F" w14:textId="77777777" w:rsidR="00D021A2" w:rsidRPr="00872472" w:rsidRDefault="00D021A2" w:rsidP="00EA166B">
            <w:pPr>
              <w:jc w:val="right"/>
              <w:rPr>
                <w:rFonts w:ascii="Times New Roman" w:hAnsi="Times New Roman" w:cs="Times New Roman"/>
                <w:sz w:val="20"/>
                <w:szCs w:val="20"/>
              </w:rPr>
            </w:pPr>
            <w:r w:rsidRPr="00872472">
              <w:rPr>
                <w:rFonts w:ascii="Times New Roman" w:hAnsi="Times New Roman" w:cs="Times New Roman"/>
                <w:sz w:val="20"/>
                <w:szCs w:val="20"/>
              </w:rPr>
              <w:t>3.0</w:t>
            </w:r>
          </w:p>
        </w:tc>
        <w:tc>
          <w:tcPr>
            <w:tcW w:w="851" w:type="dxa"/>
          </w:tcPr>
          <w:p w14:paraId="30629D21" w14:textId="77777777" w:rsidR="00D021A2" w:rsidRPr="00872472" w:rsidRDefault="00D021A2" w:rsidP="00EA166B">
            <w:pPr>
              <w:jc w:val="right"/>
              <w:rPr>
                <w:rFonts w:ascii="Times New Roman" w:hAnsi="Times New Roman" w:cs="Times New Roman"/>
                <w:sz w:val="20"/>
                <w:szCs w:val="20"/>
              </w:rPr>
            </w:pPr>
          </w:p>
        </w:tc>
      </w:tr>
      <w:tr w:rsidR="00D021A2" w:rsidRPr="00872472" w14:paraId="06B2329E" w14:textId="77777777" w:rsidTr="00BD5D07">
        <w:tc>
          <w:tcPr>
            <w:tcW w:w="567" w:type="dxa"/>
            <w:vMerge/>
          </w:tcPr>
          <w:p w14:paraId="7E645100" w14:textId="77777777" w:rsidR="00D021A2" w:rsidRPr="00EA166B" w:rsidRDefault="00D021A2" w:rsidP="00EA166B">
            <w:pPr>
              <w:pStyle w:val="NoSpacing"/>
              <w:jc w:val="center"/>
              <w:rPr>
                <w:rFonts w:ascii="Times New Roman" w:hAnsi="Times New Roman" w:cs="Times New Roman"/>
              </w:rPr>
            </w:pPr>
          </w:p>
        </w:tc>
        <w:tc>
          <w:tcPr>
            <w:tcW w:w="2694" w:type="dxa"/>
            <w:vMerge/>
          </w:tcPr>
          <w:p w14:paraId="6984713F" w14:textId="77777777" w:rsidR="00D021A2" w:rsidRPr="00872472" w:rsidRDefault="00D021A2" w:rsidP="00EA166B">
            <w:pPr>
              <w:pStyle w:val="NoSpacing"/>
              <w:rPr>
                <w:rFonts w:ascii="Times New Roman" w:hAnsi="Times New Roman" w:cs="Times New Roman"/>
                <w:sz w:val="20"/>
                <w:szCs w:val="20"/>
              </w:rPr>
            </w:pPr>
          </w:p>
        </w:tc>
        <w:tc>
          <w:tcPr>
            <w:tcW w:w="595" w:type="dxa"/>
          </w:tcPr>
          <w:p w14:paraId="18F96EA8" w14:textId="77777777" w:rsidR="00D021A2" w:rsidRPr="00872472" w:rsidRDefault="00D021A2" w:rsidP="00EA166B">
            <w:pPr>
              <w:rPr>
                <w:rFonts w:ascii="Times New Roman" w:hAnsi="Times New Roman" w:cs="Times New Roman"/>
                <w:sz w:val="20"/>
                <w:szCs w:val="20"/>
              </w:rPr>
            </w:pPr>
            <w:r w:rsidRPr="00872472">
              <w:rPr>
                <w:rFonts w:ascii="Times New Roman" w:hAnsi="Times New Roman" w:cs="Times New Roman"/>
                <w:sz w:val="20"/>
                <w:szCs w:val="20"/>
              </w:rPr>
              <w:t>1.4</w:t>
            </w:r>
          </w:p>
        </w:tc>
        <w:tc>
          <w:tcPr>
            <w:tcW w:w="3686" w:type="dxa"/>
          </w:tcPr>
          <w:p w14:paraId="3416E4AB" w14:textId="2BFCB5A7" w:rsidR="00D021A2" w:rsidRPr="00872472" w:rsidRDefault="00D021A2" w:rsidP="00EA166B">
            <w:pPr>
              <w:rPr>
                <w:rFonts w:ascii="Times New Roman" w:hAnsi="Times New Roman" w:cs="Times New Roman"/>
                <w:sz w:val="20"/>
                <w:szCs w:val="20"/>
              </w:rPr>
            </w:pPr>
            <w:r w:rsidRPr="00872472">
              <w:rPr>
                <w:rFonts w:ascii="Times New Roman" w:hAnsi="Times New Roman" w:cs="Times New Roman"/>
                <w:sz w:val="20"/>
                <w:szCs w:val="20"/>
              </w:rPr>
              <w:t>Над 5</w:t>
            </w:r>
            <w:r w:rsidR="00BD5D07">
              <w:rPr>
                <w:rFonts w:ascii="Times New Roman" w:hAnsi="Times New Roman" w:cs="Times New Roman"/>
                <w:sz w:val="20"/>
                <w:szCs w:val="20"/>
              </w:rPr>
              <w:t xml:space="preserve"> </w:t>
            </w:r>
            <w:r w:rsidRPr="00872472">
              <w:rPr>
                <w:rFonts w:ascii="Times New Roman" w:hAnsi="Times New Roman" w:cs="Times New Roman"/>
                <w:sz w:val="20"/>
                <w:szCs w:val="20"/>
              </w:rPr>
              <w:t>000 хил.лева. до 15</w:t>
            </w:r>
            <w:r w:rsidR="00BD5D07">
              <w:rPr>
                <w:rFonts w:ascii="Times New Roman" w:hAnsi="Times New Roman" w:cs="Times New Roman"/>
                <w:sz w:val="20"/>
                <w:szCs w:val="20"/>
              </w:rPr>
              <w:t xml:space="preserve"> </w:t>
            </w:r>
            <w:r w:rsidRPr="00872472">
              <w:rPr>
                <w:rFonts w:ascii="Times New Roman" w:hAnsi="Times New Roman" w:cs="Times New Roman"/>
                <w:sz w:val="20"/>
                <w:szCs w:val="20"/>
              </w:rPr>
              <w:t>000 хил.лева</w:t>
            </w:r>
          </w:p>
        </w:tc>
        <w:tc>
          <w:tcPr>
            <w:tcW w:w="850" w:type="dxa"/>
          </w:tcPr>
          <w:p w14:paraId="6D4F5274" w14:textId="77777777" w:rsidR="00D021A2" w:rsidRPr="00872472" w:rsidRDefault="00D021A2" w:rsidP="00EA166B">
            <w:pPr>
              <w:jc w:val="right"/>
              <w:rPr>
                <w:rFonts w:ascii="Times New Roman" w:hAnsi="Times New Roman" w:cs="Times New Roman"/>
                <w:sz w:val="20"/>
                <w:szCs w:val="20"/>
              </w:rPr>
            </w:pPr>
            <w:r w:rsidRPr="00872472">
              <w:rPr>
                <w:rFonts w:ascii="Times New Roman" w:hAnsi="Times New Roman" w:cs="Times New Roman"/>
                <w:sz w:val="20"/>
                <w:szCs w:val="20"/>
              </w:rPr>
              <w:t>3.5</w:t>
            </w:r>
          </w:p>
        </w:tc>
        <w:tc>
          <w:tcPr>
            <w:tcW w:w="851" w:type="dxa"/>
          </w:tcPr>
          <w:p w14:paraId="171B2048" w14:textId="77777777" w:rsidR="00D021A2" w:rsidRPr="00872472" w:rsidRDefault="00D021A2" w:rsidP="00EA166B">
            <w:pPr>
              <w:jc w:val="right"/>
              <w:rPr>
                <w:rFonts w:ascii="Times New Roman" w:hAnsi="Times New Roman" w:cs="Times New Roman"/>
                <w:sz w:val="20"/>
                <w:szCs w:val="20"/>
                <w:lang w:val="en-US"/>
              </w:rPr>
            </w:pPr>
            <w:r w:rsidRPr="00872472">
              <w:rPr>
                <w:rFonts w:ascii="Times New Roman" w:hAnsi="Times New Roman" w:cs="Times New Roman"/>
                <w:sz w:val="20"/>
                <w:szCs w:val="20"/>
                <w:lang w:val="en-US"/>
              </w:rPr>
              <w:t>3.5</w:t>
            </w:r>
          </w:p>
        </w:tc>
      </w:tr>
      <w:tr w:rsidR="00D021A2" w:rsidRPr="00872472" w14:paraId="43C3E3BC" w14:textId="77777777" w:rsidTr="00BD5D07">
        <w:trPr>
          <w:trHeight w:val="180"/>
        </w:trPr>
        <w:tc>
          <w:tcPr>
            <w:tcW w:w="567" w:type="dxa"/>
            <w:vMerge/>
          </w:tcPr>
          <w:p w14:paraId="7D4C7D4F" w14:textId="77777777" w:rsidR="00D021A2" w:rsidRPr="00EA166B" w:rsidRDefault="00D021A2" w:rsidP="00EA166B">
            <w:pPr>
              <w:pStyle w:val="NoSpacing"/>
              <w:jc w:val="center"/>
              <w:rPr>
                <w:rFonts w:ascii="Times New Roman" w:hAnsi="Times New Roman" w:cs="Times New Roman"/>
              </w:rPr>
            </w:pPr>
          </w:p>
        </w:tc>
        <w:tc>
          <w:tcPr>
            <w:tcW w:w="2694" w:type="dxa"/>
            <w:vMerge/>
          </w:tcPr>
          <w:p w14:paraId="7A703C74" w14:textId="77777777" w:rsidR="00D021A2" w:rsidRPr="00872472" w:rsidRDefault="00D021A2" w:rsidP="00EA166B">
            <w:pPr>
              <w:pStyle w:val="NoSpacing"/>
              <w:rPr>
                <w:rFonts w:ascii="Times New Roman" w:hAnsi="Times New Roman" w:cs="Times New Roman"/>
                <w:sz w:val="20"/>
                <w:szCs w:val="20"/>
              </w:rPr>
            </w:pPr>
          </w:p>
        </w:tc>
        <w:tc>
          <w:tcPr>
            <w:tcW w:w="595" w:type="dxa"/>
          </w:tcPr>
          <w:p w14:paraId="3ECC189D" w14:textId="77777777" w:rsidR="00D021A2" w:rsidRPr="00872472" w:rsidRDefault="00D021A2" w:rsidP="00EA166B">
            <w:pPr>
              <w:rPr>
                <w:rFonts w:ascii="Times New Roman" w:hAnsi="Times New Roman" w:cs="Times New Roman"/>
                <w:sz w:val="20"/>
                <w:szCs w:val="20"/>
              </w:rPr>
            </w:pPr>
            <w:r w:rsidRPr="00872472">
              <w:rPr>
                <w:rFonts w:ascii="Times New Roman" w:hAnsi="Times New Roman" w:cs="Times New Roman"/>
                <w:sz w:val="20"/>
                <w:szCs w:val="20"/>
              </w:rPr>
              <w:t>1.5</w:t>
            </w:r>
          </w:p>
        </w:tc>
        <w:tc>
          <w:tcPr>
            <w:tcW w:w="3686" w:type="dxa"/>
          </w:tcPr>
          <w:p w14:paraId="36D91D39" w14:textId="165AEA64" w:rsidR="00D021A2" w:rsidRPr="00872472" w:rsidRDefault="00D021A2" w:rsidP="00EA166B">
            <w:pPr>
              <w:rPr>
                <w:rFonts w:ascii="Times New Roman" w:hAnsi="Times New Roman" w:cs="Times New Roman"/>
                <w:sz w:val="20"/>
                <w:szCs w:val="20"/>
              </w:rPr>
            </w:pPr>
            <w:r w:rsidRPr="00872472">
              <w:rPr>
                <w:rFonts w:ascii="Times New Roman" w:hAnsi="Times New Roman" w:cs="Times New Roman"/>
                <w:sz w:val="20"/>
                <w:szCs w:val="20"/>
              </w:rPr>
              <w:t>15</w:t>
            </w:r>
            <w:r w:rsidR="00BD5D07">
              <w:rPr>
                <w:rFonts w:ascii="Times New Roman" w:hAnsi="Times New Roman" w:cs="Times New Roman"/>
                <w:sz w:val="20"/>
                <w:szCs w:val="20"/>
              </w:rPr>
              <w:t xml:space="preserve"> </w:t>
            </w:r>
            <w:r w:rsidRPr="00872472">
              <w:rPr>
                <w:rFonts w:ascii="Times New Roman" w:hAnsi="Times New Roman" w:cs="Times New Roman"/>
                <w:sz w:val="20"/>
                <w:szCs w:val="20"/>
              </w:rPr>
              <w:t>000 хил.лева</w:t>
            </w:r>
          </w:p>
        </w:tc>
        <w:tc>
          <w:tcPr>
            <w:tcW w:w="850" w:type="dxa"/>
          </w:tcPr>
          <w:p w14:paraId="4242D38C" w14:textId="77777777" w:rsidR="00D021A2" w:rsidRPr="00872472" w:rsidRDefault="00D021A2" w:rsidP="00EA166B">
            <w:pPr>
              <w:jc w:val="right"/>
              <w:rPr>
                <w:rFonts w:ascii="Times New Roman" w:hAnsi="Times New Roman" w:cs="Times New Roman"/>
                <w:sz w:val="20"/>
                <w:szCs w:val="20"/>
              </w:rPr>
            </w:pPr>
            <w:r w:rsidRPr="00872472">
              <w:rPr>
                <w:rFonts w:ascii="Times New Roman" w:hAnsi="Times New Roman" w:cs="Times New Roman"/>
                <w:sz w:val="20"/>
                <w:szCs w:val="20"/>
              </w:rPr>
              <w:t>4.0</w:t>
            </w:r>
          </w:p>
        </w:tc>
        <w:tc>
          <w:tcPr>
            <w:tcW w:w="851" w:type="dxa"/>
          </w:tcPr>
          <w:p w14:paraId="18BA7269" w14:textId="77777777" w:rsidR="00D021A2" w:rsidRPr="00872472" w:rsidRDefault="00D021A2" w:rsidP="00EA166B">
            <w:pPr>
              <w:jc w:val="right"/>
              <w:rPr>
                <w:rFonts w:ascii="Times New Roman" w:hAnsi="Times New Roman" w:cs="Times New Roman"/>
                <w:sz w:val="20"/>
                <w:szCs w:val="20"/>
              </w:rPr>
            </w:pPr>
          </w:p>
        </w:tc>
      </w:tr>
      <w:tr w:rsidR="00D021A2" w:rsidRPr="00872472" w14:paraId="39BBC62A" w14:textId="77777777" w:rsidTr="00BD5D07">
        <w:trPr>
          <w:trHeight w:val="201"/>
        </w:trPr>
        <w:tc>
          <w:tcPr>
            <w:tcW w:w="567" w:type="dxa"/>
            <w:vMerge w:val="restart"/>
          </w:tcPr>
          <w:p w14:paraId="4D0488F9" w14:textId="77777777" w:rsidR="00D021A2" w:rsidRPr="00EA166B" w:rsidRDefault="00D021A2" w:rsidP="00EA166B">
            <w:pPr>
              <w:pStyle w:val="NoSpacing"/>
              <w:jc w:val="center"/>
              <w:rPr>
                <w:rFonts w:ascii="Times New Roman" w:hAnsi="Times New Roman" w:cs="Times New Roman"/>
              </w:rPr>
            </w:pPr>
            <w:r w:rsidRPr="00EA166B">
              <w:rPr>
                <w:rFonts w:ascii="Times New Roman" w:hAnsi="Times New Roman" w:cs="Times New Roman"/>
              </w:rPr>
              <w:t>2</w:t>
            </w:r>
          </w:p>
        </w:tc>
        <w:tc>
          <w:tcPr>
            <w:tcW w:w="2694" w:type="dxa"/>
            <w:vMerge w:val="restart"/>
          </w:tcPr>
          <w:p w14:paraId="29F98553" w14:textId="12F753A1" w:rsidR="00D021A2" w:rsidRPr="00872472" w:rsidRDefault="00D021A2" w:rsidP="00EA166B">
            <w:pPr>
              <w:pStyle w:val="NoSpacing"/>
              <w:rPr>
                <w:rFonts w:ascii="Times New Roman" w:hAnsi="Times New Roman" w:cs="Times New Roman"/>
                <w:sz w:val="20"/>
                <w:szCs w:val="20"/>
              </w:rPr>
            </w:pPr>
            <w:r w:rsidRPr="00872472">
              <w:rPr>
                <w:rFonts w:ascii="Times New Roman" w:hAnsi="Times New Roman" w:cs="Times New Roman"/>
                <w:sz w:val="20"/>
                <w:szCs w:val="20"/>
              </w:rPr>
              <w:t>Средносписъчен брой на персонала</w:t>
            </w:r>
          </w:p>
          <w:p w14:paraId="647C7992" w14:textId="77777777" w:rsidR="00D021A2" w:rsidRPr="00872472" w:rsidRDefault="00D021A2" w:rsidP="00EA166B">
            <w:pPr>
              <w:pStyle w:val="NoSpacing"/>
              <w:rPr>
                <w:rFonts w:ascii="Times New Roman" w:hAnsi="Times New Roman" w:cs="Times New Roman"/>
                <w:sz w:val="20"/>
                <w:szCs w:val="20"/>
              </w:rPr>
            </w:pPr>
          </w:p>
          <w:p w14:paraId="1650CDA1" w14:textId="77777777" w:rsidR="00D021A2" w:rsidRPr="00872472" w:rsidRDefault="00D021A2" w:rsidP="00EA166B">
            <w:pPr>
              <w:pStyle w:val="NoSpacing"/>
              <w:rPr>
                <w:rFonts w:ascii="Times New Roman" w:hAnsi="Times New Roman" w:cs="Times New Roman"/>
                <w:sz w:val="20"/>
                <w:szCs w:val="20"/>
              </w:rPr>
            </w:pPr>
          </w:p>
        </w:tc>
        <w:tc>
          <w:tcPr>
            <w:tcW w:w="595" w:type="dxa"/>
          </w:tcPr>
          <w:p w14:paraId="34ED4912" w14:textId="77777777" w:rsidR="00D021A2" w:rsidRPr="00872472" w:rsidRDefault="00D021A2" w:rsidP="00EA166B">
            <w:pPr>
              <w:rPr>
                <w:rFonts w:ascii="Times New Roman" w:hAnsi="Times New Roman" w:cs="Times New Roman"/>
                <w:sz w:val="20"/>
                <w:szCs w:val="20"/>
              </w:rPr>
            </w:pPr>
            <w:r w:rsidRPr="00872472">
              <w:rPr>
                <w:rFonts w:ascii="Times New Roman" w:hAnsi="Times New Roman" w:cs="Times New Roman"/>
                <w:sz w:val="20"/>
                <w:szCs w:val="20"/>
              </w:rPr>
              <w:t>2.1</w:t>
            </w:r>
          </w:p>
        </w:tc>
        <w:tc>
          <w:tcPr>
            <w:tcW w:w="3686" w:type="dxa"/>
          </w:tcPr>
          <w:p w14:paraId="0E18F821" w14:textId="77777777" w:rsidR="00D021A2" w:rsidRPr="00872472" w:rsidRDefault="00D021A2" w:rsidP="00EA166B">
            <w:pPr>
              <w:rPr>
                <w:rFonts w:ascii="Times New Roman" w:hAnsi="Times New Roman" w:cs="Times New Roman"/>
                <w:sz w:val="20"/>
                <w:szCs w:val="20"/>
              </w:rPr>
            </w:pPr>
            <w:r w:rsidRPr="00872472">
              <w:rPr>
                <w:rFonts w:ascii="Times New Roman" w:hAnsi="Times New Roman" w:cs="Times New Roman"/>
                <w:sz w:val="20"/>
                <w:szCs w:val="20"/>
              </w:rPr>
              <w:t>до 50 души</w:t>
            </w:r>
          </w:p>
        </w:tc>
        <w:tc>
          <w:tcPr>
            <w:tcW w:w="850" w:type="dxa"/>
          </w:tcPr>
          <w:p w14:paraId="6EF3D37E" w14:textId="77777777" w:rsidR="00D021A2" w:rsidRPr="00872472" w:rsidRDefault="00D021A2" w:rsidP="00EA166B">
            <w:pPr>
              <w:jc w:val="right"/>
              <w:rPr>
                <w:rFonts w:ascii="Times New Roman" w:hAnsi="Times New Roman" w:cs="Times New Roman"/>
                <w:sz w:val="20"/>
                <w:szCs w:val="20"/>
              </w:rPr>
            </w:pPr>
            <w:r w:rsidRPr="00872472">
              <w:rPr>
                <w:rFonts w:ascii="Times New Roman" w:hAnsi="Times New Roman" w:cs="Times New Roman"/>
                <w:sz w:val="20"/>
                <w:szCs w:val="20"/>
              </w:rPr>
              <w:t>2.0</w:t>
            </w:r>
          </w:p>
        </w:tc>
        <w:tc>
          <w:tcPr>
            <w:tcW w:w="851" w:type="dxa"/>
          </w:tcPr>
          <w:p w14:paraId="1B0569E2" w14:textId="77777777" w:rsidR="00D021A2" w:rsidRPr="00872472" w:rsidRDefault="00D021A2" w:rsidP="00EA166B">
            <w:pPr>
              <w:jc w:val="right"/>
              <w:rPr>
                <w:rFonts w:ascii="Times New Roman" w:hAnsi="Times New Roman" w:cs="Times New Roman"/>
                <w:sz w:val="20"/>
                <w:szCs w:val="20"/>
              </w:rPr>
            </w:pPr>
          </w:p>
        </w:tc>
      </w:tr>
      <w:tr w:rsidR="00D021A2" w:rsidRPr="00872472" w14:paraId="08577B21" w14:textId="77777777" w:rsidTr="00BD5D07">
        <w:tc>
          <w:tcPr>
            <w:tcW w:w="567" w:type="dxa"/>
            <w:vMerge/>
          </w:tcPr>
          <w:p w14:paraId="73AE0289" w14:textId="77777777" w:rsidR="00D021A2" w:rsidRPr="00EA166B" w:rsidRDefault="00D021A2" w:rsidP="00EA166B">
            <w:pPr>
              <w:pStyle w:val="NoSpacing"/>
              <w:jc w:val="center"/>
              <w:rPr>
                <w:rFonts w:ascii="Times New Roman" w:hAnsi="Times New Roman" w:cs="Times New Roman"/>
              </w:rPr>
            </w:pPr>
          </w:p>
        </w:tc>
        <w:tc>
          <w:tcPr>
            <w:tcW w:w="2694" w:type="dxa"/>
            <w:vMerge/>
          </w:tcPr>
          <w:p w14:paraId="75A43455" w14:textId="77777777" w:rsidR="00D021A2" w:rsidRPr="00872472" w:rsidRDefault="00D021A2" w:rsidP="00EA166B">
            <w:pPr>
              <w:pStyle w:val="NoSpacing"/>
              <w:rPr>
                <w:rFonts w:ascii="Times New Roman" w:hAnsi="Times New Roman" w:cs="Times New Roman"/>
                <w:sz w:val="20"/>
                <w:szCs w:val="20"/>
              </w:rPr>
            </w:pPr>
          </w:p>
        </w:tc>
        <w:tc>
          <w:tcPr>
            <w:tcW w:w="595" w:type="dxa"/>
          </w:tcPr>
          <w:p w14:paraId="377896BE" w14:textId="77777777" w:rsidR="00D021A2" w:rsidRPr="00872472" w:rsidRDefault="00D021A2" w:rsidP="00EA166B">
            <w:pPr>
              <w:rPr>
                <w:rFonts w:ascii="Times New Roman" w:hAnsi="Times New Roman" w:cs="Times New Roman"/>
                <w:sz w:val="20"/>
                <w:szCs w:val="20"/>
              </w:rPr>
            </w:pPr>
            <w:r w:rsidRPr="00872472">
              <w:rPr>
                <w:rFonts w:ascii="Times New Roman" w:hAnsi="Times New Roman" w:cs="Times New Roman"/>
                <w:sz w:val="20"/>
                <w:szCs w:val="20"/>
              </w:rPr>
              <w:t>2.2</w:t>
            </w:r>
          </w:p>
        </w:tc>
        <w:tc>
          <w:tcPr>
            <w:tcW w:w="3686" w:type="dxa"/>
          </w:tcPr>
          <w:p w14:paraId="283BC639" w14:textId="77777777" w:rsidR="00D021A2" w:rsidRPr="00872472" w:rsidRDefault="00D021A2" w:rsidP="00EA166B">
            <w:pPr>
              <w:pStyle w:val="NoSpacing"/>
              <w:rPr>
                <w:rFonts w:ascii="Times New Roman" w:hAnsi="Times New Roman" w:cs="Times New Roman"/>
                <w:sz w:val="20"/>
                <w:szCs w:val="20"/>
              </w:rPr>
            </w:pPr>
            <w:r w:rsidRPr="00872472">
              <w:rPr>
                <w:rFonts w:ascii="Times New Roman" w:hAnsi="Times New Roman" w:cs="Times New Roman"/>
                <w:sz w:val="20"/>
                <w:szCs w:val="20"/>
              </w:rPr>
              <w:t>От 51 до 100 души</w:t>
            </w:r>
          </w:p>
        </w:tc>
        <w:tc>
          <w:tcPr>
            <w:tcW w:w="850" w:type="dxa"/>
          </w:tcPr>
          <w:p w14:paraId="18305253" w14:textId="77777777" w:rsidR="00D021A2" w:rsidRPr="00872472" w:rsidRDefault="00D021A2" w:rsidP="00EA166B">
            <w:pPr>
              <w:pStyle w:val="NoSpacing"/>
              <w:jc w:val="right"/>
              <w:rPr>
                <w:rFonts w:ascii="Times New Roman" w:hAnsi="Times New Roman" w:cs="Times New Roman"/>
                <w:sz w:val="20"/>
                <w:szCs w:val="20"/>
              </w:rPr>
            </w:pPr>
            <w:r w:rsidRPr="00872472">
              <w:rPr>
                <w:rFonts w:ascii="Times New Roman" w:hAnsi="Times New Roman" w:cs="Times New Roman"/>
                <w:sz w:val="20"/>
                <w:szCs w:val="20"/>
              </w:rPr>
              <w:t>2.5</w:t>
            </w:r>
          </w:p>
        </w:tc>
        <w:tc>
          <w:tcPr>
            <w:tcW w:w="851" w:type="dxa"/>
          </w:tcPr>
          <w:p w14:paraId="10D2F6EC" w14:textId="77777777" w:rsidR="00D021A2" w:rsidRPr="00872472" w:rsidRDefault="00D021A2" w:rsidP="00EA166B">
            <w:pPr>
              <w:jc w:val="right"/>
              <w:rPr>
                <w:rFonts w:ascii="Times New Roman" w:hAnsi="Times New Roman" w:cs="Times New Roman"/>
                <w:sz w:val="20"/>
                <w:szCs w:val="20"/>
              </w:rPr>
            </w:pPr>
          </w:p>
        </w:tc>
      </w:tr>
      <w:tr w:rsidR="00D021A2" w:rsidRPr="00872472" w14:paraId="6776ADCF" w14:textId="77777777" w:rsidTr="00BD5D07">
        <w:tc>
          <w:tcPr>
            <w:tcW w:w="567" w:type="dxa"/>
            <w:vMerge/>
          </w:tcPr>
          <w:p w14:paraId="1F1B47BB" w14:textId="77777777" w:rsidR="00D021A2" w:rsidRPr="00EA166B" w:rsidRDefault="00D021A2" w:rsidP="00EA166B">
            <w:pPr>
              <w:pStyle w:val="NoSpacing"/>
              <w:jc w:val="center"/>
              <w:rPr>
                <w:rFonts w:ascii="Times New Roman" w:hAnsi="Times New Roman" w:cs="Times New Roman"/>
              </w:rPr>
            </w:pPr>
          </w:p>
        </w:tc>
        <w:tc>
          <w:tcPr>
            <w:tcW w:w="2694" w:type="dxa"/>
            <w:vMerge/>
          </w:tcPr>
          <w:p w14:paraId="749B80E3" w14:textId="77777777" w:rsidR="00D021A2" w:rsidRPr="00872472" w:rsidRDefault="00D021A2" w:rsidP="00EA166B">
            <w:pPr>
              <w:pStyle w:val="NoSpacing"/>
              <w:rPr>
                <w:rFonts w:ascii="Times New Roman" w:hAnsi="Times New Roman" w:cs="Times New Roman"/>
                <w:sz w:val="20"/>
                <w:szCs w:val="20"/>
              </w:rPr>
            </w:pPr>
          </w:p>
        </w:tc>
        <w:tc>
          <w:tcPr>
            <w:tcW w:w="595" w:type="dxa"/>
          </w:tcPr>
          <w:p w14:paraId="0CAC67E6" w14:textId="77777777" w:rsidR="00D021A2" w:rsidRPr="00872472" w:rsidRDefault="00D021A2" w:rsidP="00EA166B">
            <w:pPr>
              <w:rPr>
                <w:rFonts w:ascii="Times New Roman" w:hAnsi="Times New Roman" w:cs="Times New Roman"/>
                <w:sz w:val="20"/>
                <w:szCs w:val="20"/>
              </w:rPr>
            </w:pPr>
            <w:r w:rsidRPr="00872472">
              <w:rPr>
                <w:rFonts w:ascii="Times New Roman" w:hAnsi="Times New Roman" w:cs="Times New Roman"/>
                <w:sz w:val="20"/>
                <w:szCs w:val="20"/>
              </w:rPr>
              <w:t>2.3</w:t>
            </w:r>
          </w:p>
        </w:tc>
        <w:tc>
          <w:tcPr>
            <w:tcW w:w="3686" w:type="dxa"/>
          </w:tcPr>
          <w:p w14:paraId="4D1A9787" w14:textId="77777777" w:rsidR="00D021A2" w:rsidRPr="00872472" w:rsidRDefault="00D021A2" w:rsidP="00EA166B">
            <w:pPr>
              <w:rPr>
                <w:rFonts w:ascii="Times New Roman" w:hAnsi="Times New Roman" w:cs="Times New Roman"/>
                <w:sz w:val="20"/>
                <w:szCs w:val="20"/>
              </w:rPr>
            </w:pPr>
            <w:r w:rsidRPr="00872472">
              <w:rPr>
                <w:rFonts w:ascii="Times New Roman" w:hAnsi="Times New Roman" w:cs="Times New Roman"/>
                <w:sz w:val="20"/>
                <w:szCs w:val="20"/>
              </w:rPr>
              <w:t>От 101 до 500 души</w:t>
            </w:r>
          </w:p>
        </w:tc>
        <w:tc>
          <w:tcPr>
            <w:tcW w:w="850" w:type="dxa"/>
          </w:tcPr>
          <w:p w14:paraId="1033FFFF" w14:textId="77777777" w:rsidR="00D021A2" w:rsidRPr="00872472" w:rsidRDefault="00D021A2" w:rsidP="00EA166B">
            <w:pPr>
              <w:jc w:val="right"/>
              <w:rPr>
                <w:rFonts w:ascii="Times New Roman" w:hAnsi="Times New Roman" w:cs="Times New Roman"/>
                <w:sz w:val="20"/>
                <w:szCs w:val="20"/>
              </w:rPr>
            </w:pPr>
            <w:r w:rsidRPr="00872472">
              <w:rPr>
                <w:rFonts w:ascii="Times New Roman" w:hAnsi="Times New Roman" w:cs="Times New Roman"/>
                <w:sz w:val="20"/>
                <w:szCs w:val="20"/>
              </w:rPr>
              <w:t>3.0</w:t>
            </w:r>
          </w:p>
        </w:tc>
        <w:tc>
          <w:tcPr>
            <w:tcW w:w="851" w:type="dxa"/>
          </w:tcPr>
          <w:p w14:paraId="35F086F8" w14:textId="77777777" w:rsidR="00D021A2" w:rsidRPr="00872472" w:rsidRDefault="00D021A2" w:rsidP="00EA166B">
            <w:pPr>
              <w:jc w:val="right"/>
              <w:rPr>
                <w:rFonts w:ascii="Times New Roman" w:hAnsi="Times New Roman" w:cs="Times New Roman"/>
                <w:sz w:val="20"/>
                <w:szCs w:val="20"/>
              </w:rPr>
            </w:pPr>
          </w:p>
        </w:tc>
      </w:tr>
      <w:tr w:rsidR="00D021A2" w:rsidRPr="00872472" w14:paraId="1903B072" w14:textId="77777777" w:rsidTr="00BD5D07">
        <w:tc>
          <w:tcPr>
            <w:tcW w:w="567" w:type="dxa"/>
            <w:vMerge/>
          </w:tcPr>
          <w:p w14:paraId="4EF6D69C" w14:textId="77777777" w:rsidR="00D021A2" w:rsidRPr="00EA166B" w:rsidRDefault="00D021A2" w:rsidP="00EA166B">
            <w:pPr>
              <w:pStyle w:val="NoSpacing"/>
              <w:jc w:val="center"/>
              <w:rPr>
                <w:rFonts w:ascii="Times New Roman" w:hAnsi="Times New Roman" w:cs="Times New Roman"/>
              </w:rPr>
            </w:pPr>
          </w:p>
        </w:tc>
        <w:tc>
          <w:tcPr>
            <w:tcW w:w="2694" w:type="dxa"/>
            <w:vMerge/>
          </w:tcPr>
          <w:p w14:paraId="6E93F48A" w14:textId="77777777" w:rsidR="00D021A2" w:rsidRPr="00872472" w:rsidRDefault="00D021A2" w:rsidP="00EA166B">
            <w:pPr>
              <w:pStyle w:val="NoSpacing"/>
              <w:rPr>
                <w:rFonts w:ascii="Times New Roman" w:hAnsi="Times New Roman" w:cs="Times New Roman"/>
                <w:sz w:val="20"/>
                <w:szCs w:val="20"/>
              </w:rPr>
            </w:pPr>
          </w:p>
        </w:tc>
        <w:tc>
          <w:tcPr>
            <w:tcW w:w="595" w:type="dxa"/>
          </w:tcPr>
          <w:p w14:paraId="3D19321E" w14:textId="77777777" w:rsidR="00D021A2" w:rsidRPr="00872472" w:rsidRDefault="00D021A2" w:rsidP="00EA166B">
            <w:pPr>
              <w:rPr>
                <w:rFonts w:ascii="Times New Roman" w:hAnsi="Times New Roman" w:cs="Times New Roman"/>
                <w:sz w:val="20"/>
                <w:szCs w:val="20"/>
              </w:rPr>
            </w:pPr>
            <w:r w:rsidRPr="00872472">
              <w:rPr>
                <w:rFonts w:ascii="Times New Roman" w:hAnsi="Times New Roman" w:cs="Times New Roman"/>
                <w:sz w:val="20"/>
                <w:szCs w:val="20"/>
              </w:rPr>
              <w:t>2.4</w:t>
            </w:r>
          </w:p>
        </w:tc>
        <w:tc>
          <w:tcPr>
            <w:tcW w:w="3686" w:type="dxa"/>
          </w:tcPr>
          <w:p w14:paraId="0AA4769A" w14:textId="38DEB327" w:rsidR="00D021A2" w:rsidRPr="00872472" w:rsidRDefault="00D021A2" w:rsidP="00EA166B">
            <w:pPr>
              <w:rPr>
                <w:rFonts w:ascii="Times New Roman" w:hAnsi="Times New Roman" w:cs="Times New Roman"/>
                <w:sz w:val="20"/>
                <w:szCs w:val="20"/>
              </w:rPr>
            </w:pPr>
            <w:r w:rsidRPr="00872472">
              <w:rPr>
                <w:rFonts w:ascii="Times New Roman" w:hAnsi="Times New Roman" w:cs="Times New Roman"/>
                <w:sz w:val="20"/>
                <w:szCs w:val="20"/>
              </w:rPr>
              <w:t>От 501 до 1</w:t>
            </w:r>
            <w:r w:rsidR="00BD5D07">
              <w:rPr>
                <w:rFonts w:ascii="Times New Roman" w:hAnsi="Times New Roman" w:cs="Times New Roman"/>
                <w:sz w:val="20"/>
                <w:szCs w:val="20"/>
              </w:rPr>
              <w:t xml:space="preserve"> </w:t>
            </w:r>
            <w:r w:rsidRPr="00872472">
              <w:rPr>
                <w:rFonts w:ascii="Times New Roman" w:hAnsi="Times New Roman" w:cs="Times New Roman"/>
                <w:sz w:val="20"/>
                <w:szCs w:val="20"/>
              </w:rPr>
              <w:t>500 души</w:t>
            </w:r>
          </w:p>
        </w:tc>
        <w:tc>
          <w:tcPr>
            <w:tcW w:w="850" w:type="dxa"/>
          </w:tcPr>
          <w:p w14:paraId="6266B348" w14:textId="77777777" w:rsidR="00D021A2" w:rsidRPr="00872472" w:rsidRDefault="00D021A2" w:rsidP="00EA166B">
            <w:pPr>
              <w:jc w:val="right"/>
              <w:rPr>
                <w:rFonts w:ascii="Times New Roman" w:hAnsi="Times New Roman" w:cs="Times New Roman"/>
                <w:sz w:val="20"/>
                <w:szCs w:val="20"/>
              </w:rPr>
            </w:pPr>
            <w:r w:rsidRPr="00872472">
              <w:rPr>
                <w:rFonts w:ascii="Times New Roman" w:hAnsi="Times New Roman" w:cs="Times New Roman"/>
                <w:sz w:val="20"/>
                <w:szCs w:val="20"/>
              </w:rPr>
              <w:t>3.5</w:t>
            </w:r>
          </w:p>
        </w:tc>
        <w:tc>
          <w:tcPr>
            <w:tcW w:w="851" w:type="dxa"/>
          </w:tcPr>
          <w:p w14:paraId="18F8B9FC" w14:textId="77777777" w:rsidR="00D021A2" w:rsidRPr="00872472" w:rsidRDefault="00D021A2" w:rsidP="00EA166B">
            <w:pPr>
              <w:jc w:val="right"/>
              <w:rPr>
                <w:rFonts w:ascii="Times New Roman" w:hAnsi="Times New Roman" w:cs="Times New Roman"/>
                <w:sz w:val="20"/>
                <w:szCs w:val="20"/>
                <w:lang w:val="en-US"/>
              </w:rPr>
            </w:pPr>
            <w:r w:rsidRPr="00872472">
              <w:rPr>
                <w:rFonts w:ascii="Times New Roman" w:hAnsi="Times New Roman" w:cs="Times New Roman"/>
                <w:sz w:val="20"/>
                <w:szCs w:val="20"/>
                <w:lang w:val="en-US"/>
              </w:rPr>
              <w:t>3.5</w:t>
            </w:r>
          </w:p>
        </w:tc>
      </w:tr>
      <w:tr w:rsidR="00D021A2" w:rsidRPr="00872472" w14:paraId="4EEFFE5C" w14:textId="77777777" w:rsidTr="00BD5D07">
        <w:trPr>
          <w:trHeight w:val="228"/>
        </w:trPr>
        <w:tc>
          <w:tcPr>
            <w:tcW w:w="567" w:type="dxa"/>
            <w:vMerge/>
          </w:tcPr>
          <w:p w14:paraId="3D94CC39" w14:textId="77777777" w:rsidR="00D021A2" w:rsidRPr="00EA166B" w:rsidRDefault="00D021A2" w:rsidP="00EA166B">
            <w:pPr>
              <w:pStyle w:val="NoSpacing"/>
              <w:jc w:val="center"/>
              <w:rPr>
                <w:rFonts w:ascii="Times New Roman" w:hAnsi="Times New Roman" w:cs="Times New Roman"/>
              </w:rPr>
            </w:pPr>
          </w:p>
        </w:tc>
        <w:tc>
          <w:tcPr>
            <w:tcW w:w="2694" w:type="dxa"/>
            <w:vMerge/>
          </w:tcPr>
          <w:p w14:paraId="106B7323" w14:textId="77777777" w:rsidR="00D021A2" w:rsidRPr="00872472" w:rsidRDefault="00D021A2" w:rsidP="00EA166B">
            <w:pPr>
              <w:pStyle w:val="NoSpacing"/>
              <w:rPr>
                <w:rFonts w:ascii="Times New Roman" w:hAnsi="Times New Roman" w:cs="Times New Roman"/>
                <w:sz w:val="20"/>
                <w:szCs w:val="20"/>
              </w:rPr>
            </w:pPr>
          </w:p>
        </w:tc>
        <w:tc>
          <w:tcPr>
            <w:tcW w:w="595" w:type="dxa"/>
          </w:tcPr>
          <w:p w14:paraId="052CC3AF" w14:textId="77777777" w:rsidR="00D021A2" w:rsidRPr="00872472" w:rsidRDefault="00D021A2" w:rsidP="00EA166B">
            <w:pPr>
              <w:rPr>
                <w:rFonts w:ascii="Times New Roman" w:hAnsi="Times New Roman" w:cs="Times New Roman"/>
                <w:sz w:val="20"/>
                <w:szCs w:val="20"/>
              </w:rPr>
            </w:pPr>
            <w:r w:rsidRPr="00872472">
              <w:rPr>
                <w:rFonts w:ascii="Times New Roman" w:hAnsi="Times New Roman" w:cs="Times New Roman"/>
                <w:sz w:val="20"/>
                <w:szCs w:val="20"/>
              </w:rPr>
              <w:t>2.5</w:t>
            </w:r>
          </w:p>
        </w:tc>
        <w:tc>
          <w:tcPr>
            <w:tcW w:w="3686" w:type="dxa"/>
          </w:tcPr>
          <w:p w14:paraId="215BCC5F" w14:textId="77777777" w:rsidR="00D021A2" w:rsidRPr="00872472" w:rsidRDefault="00D021A2" w:rsidP="00EA166B">
            <w:pPr>
              <w:rPr>
                <w:rFonts w:ascii="Times New Roman" w:hAnsi="Times New Roman" w:cs="Times New Roman"/>
                <w:sz w:val="20"/>
                <w:szCs w:val="20"/>
              </w:rPr>
            </w:pPr>
            <w:r w:rsidRPr="00872472">
              <w:rPr>
                <w:rFonts w:ascii="Times New Roman" w:hAnsi="Times New Roman" w:cs="Times New Roman"/>
                <w:sz w:val="20"/>
                <w:szCs w:val="20"/>
              </w:rPr>
              <w:t>Над 1 500 души</w:t>
            </w:r>
          </w:p>
        </w:tc>
        <w:tc>
          <w:tcPr>
            <w:tcW w:w="850" w:type="dxa"/>
          </w:tcPr>
          <w:p w14:paraId="59BC0A0A" w14:textId="77777777" w:rsidR="00D021A2" w:rsidRPr="00872472" w:rsidRDefault="00D021A2" w:rsidP="00EA166B">
            <w:pPr>
              <w:jc w:val="right"/>
              <w:rPr>
                <w:rFonts w:ascii="Times New Roman" w:hAnsi="Times New Roman" w:cs="Times New Roman"/>
                <w:sz w:val="20"/>
                <w:szCs w:val="20"/>
              </w:rPr>
            </w:pPr>
            <w:r w:rsidRPr="00872472">
              <w:rPr>
                <w:rFonts w:ascii="Times New Roman" w:hAnsi="Times New Roman" w:cs="Times New Roman"/>
                <w:sz w:val="20"/>
                <w:szCs w:val="20"/>
              </w:rPr>
              <w:t>4.0</w:t>
            </w:r>
          </w:p>
        </w:tc>
        <w:tc>
          <w:tcPr>
            <w:tcW w:w="851" w:type="dxa"/>
          </w:tcPr>
          <w:p w14:paraId="1DD9FDF2" w14:textId="77777777" w:rsidR="00D021A2" w:rsidRPr="00872472" w:rsidRDefault="00D021A2" w:rsidP="00EA166B">
            <w:pPr>
              <w:jc w:val="right"/>
              <w:rPr>
                <w:rFonts w:ascii="Times New Roman" w:hAnsi="Times New Roman" w:cs="Times New Roman"/>
                <w:sz w:val="20"/>
                <w:szCs w:val="20"/>
              </w:rPr>
            </w:pPr>
          </w:p>
        </w:tc>
      </w:tr>
      <w:tr w:rsidR="00D021A2" w:rsidRPr="00872472" w14:paraId="585AA2D9" w14:textId="77777777" w:rsidTr="00BD5D07">
        <w:tc>
          <w:tcPr>
            <w:tcW w:w="567" w:type="dxa"/>
            <w:vMerge w:val="restart"/>
          </w:tcPr>
          <w:p w14:paraId="67FDFA44" w14:textId="77777777" w:rsidR="00D021A2" w:rsidRPr="00EA166B" w:rsidRDefault="00D021A2" w:rsidP="00EA166B">
            <w:pPr>
              <w:pStyle w:val="NoSpacing"/>
              <w:jc w:val="center"/>
              <w:rPr>
                <w:rFonts w:ascii="Times New Roman" w:hAnsi="Times New Roman" w:cs="Times New Roman"/>
              </w:rPr>
            </w:pPr>
            <w:r w:rsidRPr="00EA166B">
              <w:rPr>
                <w:rFonts w:ascii="Times New Roman" w:hAnsi="Times New Roman" w:cs="Times New Roman"/>
              </w:rPr>
              <w:t>3</w:t>
            </w:r>
          </w:p>
        </w:tc>
        <w:tc>
          <w:tcPr>
            <w:tcW w:w="2694" w:type="dxa"/>
            <w:vMerge w:val="restart"/>
          </w:tcPr>
          <w:p w14:paraId="157703A8" w14:textId="77777777" w:rsidR="00D021A2" w:rsidRPr="00872472" w:rsidRDefault="00D021A2" w:rsidP="00EA166B">
            <w:pPr>
              <w:pStyle w:val="NoSpacing"/>
              <w:rPr>
                <w:rFonts w:ascii="Times New Roman" w:hAnsi="Times New Roman" w:cs="Times New Roman"/>
                <w:sz w:val="20"/>
                <w:szCs w:val="20"/>
              </w:rPr>
            </w:pPr>
            <w:r w:rsidRPr="00872472">
              <w:rPr>
                <w:rFonts w:ascii="Times New Roman" w:hAnsi="Times New Roman" w:cs="Times New Roman"/>
                <w:sz w:val="20"/>
                <w:szCs w:val="20"/>
              </w:rPr>
              <w:t>Изменение на рентабилността</w:t>
            </w:r>
          </w:p>
        </w:tc>
        <w:tc>
          <w:tcPr>
            <w:tcW w:w="595" w:type="dxa"/>
          </w:tcPr>
          <w:p w14:paraId="11D40EAA" w14:textId="77777777" w:rsidR="00D021A2" w:rsidRPr="00872472" w:rsidRDefault="00D021A2" w:rsidP="00EA166B">
            <w:pPr>
              <w:rPr>
                <w:rFonts w:ascii="Times New Roman" w:hAnsi="Times New Roman" w:cs="Times New Roman"/>
                <w:sz w:val="20"/>
                <w:szCs w:val="20"/>
              </w:rPr>
            </w:pPr>
            <w:r w:rsidRPr="00872472">
              <w:rPr>
                <w:rFonts w:ascii="Times New Roman" w:hAnsi="Times New Roman" w:cs="Times New Roman"/>
                <w:sz w:val="20"/>
                <w:szCs w:val="20"/>
              </w:rPr>
              <w:t>3.1</w:t>
            </w:r>
          </w:p>
        </w:tc>
        <w:tc>
          <w:tcPr>
            <w:tcW w:w="3686" w:type="dxa"/>
          </w:tcPr>
          <w:p w14:paraId="0F433FF1" w14:textId="77777777" w:rsidR="00D021A2" w:rsidRPr="00872472" w:rsidRDefault="00D021A2" w:rsidP="00EA166B">
            <w:pPr>
              <w:rPr>
                <w:rFonts w:ascii="Times New Roman" w:hAnsi="Times New Roman" w:cs="Times New Roman"/>
                <w:sz w:val="20"/>
                <w:szCs w:val="20"/>
              </w:rPr>
            </w:pPr>
            <w:r w:rsidRPr="00872472">
              <w:rPr>
                <w:rFonts w:ascii="Times New Roman" w:hAnsi="Times New Roman" w:cs="Times New Roman"/>
                <w:sz w:val="20"/>
                <w:szCs w:val="20"/>
              </w:rPr>
              <w:t>намаляване на рентабилността</w:t>
            </w:r>
          </w:p>
        </w:tc>
        <w:tc>
          <w:tcPr>
            <w:tcW w:w="850" w:type="dxa"/>
          </w:tcPr>
          <w:p w14:paraId="21F8AC29" w14:textId="77777777" w:rsidR="00D021A2" w:rsidRPr="00872472" w:rsidRDefault="00D021A2" w:rsidP="00EA166B">
            <w:pPr>
              <w:pStyle w:val="NoSpacing"/>
              <w:jc w:val="right"/>
              <w:rPr>
                <w:rFonts w:ascii="Times New Roman" w:hAnsi="Times New Roman" w:cs="Times New Roman"/>
                <w:sz w:val="20"/>
                <w:szCs w:val="20"/>
              </w:rPr>
            </w:pPr>
            <w:r w:rsidRPr="00872472">
              <w:rPr>
                <w:rFonts w:ascii="Times New Roman" w:hAnsi="Times New Roman" w:cs="Times New Roman"/>
                <w:sz w:val="20"/>
                <w:szCs w:val="20"/>
              </w:rPr>
              <w:t>-</w:t>
            </w:r>
          </w:p>
        </w:tc>
        <w:tc>
          <w:tcPr>
            <w:tcW w:w="851" w:type="dxa"/>
          </w:tcPr>
          <w:p w14:paraId="5BF16FCB" w14:textId="77777777" w:rsidR="00D021A2" w:rsidRPr="00872472" w:rsidRDefault="00D021A2" w:rsidP="00EA166B">
            <w:pPr>
              <w:jc w:val="right"/>
              <w:rPr>
                <w:rFonts w:ascii="Times New Roman" w:hAnsi="Times New Roman" w:cs="Times New Roman"/>
                <w:sz w:val="20"/>
                <w:szCs w:val="20"/>
              </w:rPr>
            </w:pPr>
            <w:r>
              <w:rPr>
                <w:rFonts w:ascii="Times New Roman" w:hAnsi="Times New Roman" w:cs="Times New Roman"/>
                <w:sz w:val="20"/>
                <w:szCs w:val="20"/>
              </w:rPr>
              <w:t>0.0</w:t>
            </w:r>
          </w:p>
        </w:tc>
      </w:tr>
      <w:tr w:rsidR="00D021A2" w:rsidRPr="00872472" w14:paraId="0AD8862E" w14:textId="77777777" w:rsidTr="00BD5D07">
        <w:tc>
          <w:tcPr>
            <w:tcW w:w="567" w:type="dxa"/>
            <w:vMerge/>
          </w:tcPr>
          <w:p w14:paraId="28265273" w14:textId="77777777" w:rsidR="00D021A2" w:rsidRPr="00EA166B" w:rsidRDefault="00D021A2" w:rsidP="00EA166B">
            <w:pPr>
              <w:pStyle w:val="NoSpacing"/>
              <w:jc w:val="center"/>
              <w:rPr>
                <w:rFonts w:ascii="Times New Roman" w:hAnsi="Times New Roman" w:cs="Times New Roman"/>
              </w:rPr>
            </w:pPr>
          </w:p>
        </w:tc>
        <w:tc>
          <w:tcPr>
            <w:tcW w:w="2694" w:type="dxa"/>
            <w:vMerge/>
          </w:tcPr>
          <w:p w14:paraId="6135C3AB" w14:textId="77777777" w:rsidR="00D021A2" w:rsidRPr="00872472" w:rsidRDefault="00D021A2" w:rsidP="00EA166B">
            <w:pPr>
              <w:pStyle w:val="NoSpacing"/>
              <w:rPr>
                <w:rFonts w:ascii="Times New Roman" w:hAnsi="Times New Roman" w:cs="Times New Roman"/>
                <w:sz w:val="20"/>
                <w:szCs w:val="20"/>
              </w:rPr>
            </w:pPr>
          </w:p>
        </w:tc>
        <w:tc>
          <w:tcPr>
            <w:tcW w:w="595" w:type="dxa"/>
          </w:tcPr>
          <w:p w14:paraId="66A0524F" w14:textId="77777777" w:rsidR="00D021A2" w:rsidRPr="00872472" w:rsidRDefault="00D021A2" w:rsidP="00EA166B">
            <w:pPr>
              <w:rPr>
                <w:rFonts w:ascii="Times New Roman" w:hAnsi="Times New Roman" w:cs="Times New Roman"/>
                <w:sz w:val="20"/>
                <w:szCs w:val="20"/>
              </w:rPr>
            </w:pPr>
            <w:r w:rsidRPr="00872472">
              <w:rPr>
                <w:rFonts w:ascii="Times New Roman" w:hAnsi="Times New Roman" w:cs="Times New Roman"/>
                <w:sz w:val="20"/>
                <w:szCs w:val="20"/>
              </w:rPr>
              <w:t>3.2</w:t>
            </w:r>
          </w:p>
        </w:tc>
        <w:tc>
          <w:tcPr>
            <w:tcW w:w="3686" w:type="dxa"/>
          </w:tcPr>
          <w:p w14:paraId="2F827CB6" w14:textId="77777777" w:rsidR="00D021A2" w:rsidRPr="00872472" w:rsidRDefault="00D021A2" w:rsidP="00EA166B">
            <w:pPr>
              <w:rPr>
                <w:rFonts w:ascii="Times New Roman" w:hAnsi="Times New Roman" w:cs="Times New Roman"/>
                <w:sz w:val="20"/>
                <w:szCs w:val="20"/>
              </w:rPr>
            </w:pPr>
            <w:r w:rsidRPr="00872472">
              <w:rPr>
                <w:rFonts w:ascii="Times New Roman" w:hAnsi="Times New Roman" w:cs="Times New Roman"/>
                <w:sz w:val="20"/>
                <w:szCs w:val="20"/>
              </w:rPr>
              <w:t>запазване на рентабилността</w:t>
            </w:r>
          </w:p>
        </w:tc>
        <w:tc>
          <w:tcPr>
            <w:tcW w:w="850" w:type="dxa"/>
          </w:tcPr>
          <w:p w14:paraId="3BF72E0E" w14:textId="77777777" w:rsidR="00D021A2" w:rsidRPr="00872472" w:rsidRDefault="00D021A2" w:rsidP="00EA166B">
            <w:pPr>
              <w:pStyle w:val="NoSpacing"/>
              <w:jc w:val="right"/>
              <w:rPr>
                <w:rFonts w:ascii="Times New Roman" w:hAnsi="Times New Roman" w:cs="Times New Roman"/>
                <w:sz w:val="20"/>
                <w:szCs w:val="20"/>
              </w:rPr>
            </w:pPr>
            <w:r w:rsidRPr="00872472">
              <w:rPr>
                <w:rFonts w:ascii="Times New Roman" w:hAnsi="Times New Roman" w:cs="Times New Roman"/>
                <w:sz w:val="20"/>
                <w:szCs w:val="20"/>
              </w:rPr>
              <w:t>1.0</w:t>
            </w:r>
          </w:p>
        </w:tc>
        <w:tc>
          <w:tcPr>
            <w:tcW w:w="851" w:type="dxa"/>
          </w:tcPr>
          <w:p w14:paraId="14AEA40F" w14:textId="77777777" w:rsidR="00D021A2" w:rsidRPr="00872472" w:rsidRDefault="00D021A2" w:rsidP="00EA166B">
            <w:pPr>
              <w:jc w:val="right"/>
              <w:rPr>
                <w:rFonts w:ascii="Times New Roman" w:hAnsi="Times New Roman" w:cs="Times New Roman"/>
                <w:sz w:val="20"/>
                <w:szCs w:val="20"/>
              </w:rPr>
            </w:pPr>
          </w:p>
        </w:tc>
      </w:tr>
      <w:tr w:rsidR="00D021A2" w:rsidRPr="00872472" w14:paraId="0C39A0B2" w14:textId="77777777" w:rsidTr="00BD5D07">
        <w:tc>
          <w:tcPr>
            <w:tcW w:w="567" w:type="dxa"/>
            <w:vMerge/>
          </w:tcPr>
          <w:p w14:paraId="2FA04510" w14:textId="77777777" w:rsidR="00D021A2" w:rsidRPr="00EA166B" w:rsidRDefault="00D021A2" w:rsidP="00EA166B">
            <w:pPr>
              <w:pStyle w:val="NoSpacing"/>
              <w:jc w:val="center"/>
              <w:rPr>
                <w:rFonts w:ascii="Times New Roman" w:hAnsi="Times New Roman" w:cs="Times New Roman"/>
              </w:rPr>
            </w:pPr>
          </w:p>
        </w:tc>
        <w:tc>
          <w:tcPr>
            <w:tcW w:w="2694" w:type="dxa"/>
            <w:vMerge/>
          </w:tcPr>
          <w:p w14:paraId="3286530D" w14:textId="77777777" w:rsidR="00D021A2" w:rsidRPr="00872472" w:rsidRDefault="00D021A2" w:rsidP="00EA166B">
            <w:pPr>
              <w:pStyle w:val="NoSpacing"/>
              <w:rPr>
                <w:rFonts w:ascii="Times New Roman" w:hAnsi="Times New Roman" w:cs="Times New Roman"/>
                <w:sz w:val="20"/>
                <w:szCs w:val="20"/>
              </w:rPr>
            </w:pPr>
          </w:p>
        </w:tc>
        <w:tc>
          <w:tcPr>
            <w:tcW w:w="595" w:type="dxa"/>
          </w:tcPr>
          <w:p w14:paraId="662CE433" w14:textId="77777777" w:rsidR="00D021A2" w:rsidRPr="00872472" w:rsidRDefault="00D021A2" w:rsidP="00EA166B">
            <w:pPr>
              <w:rPr>
                <w:rFonts w:ascii="Times New Roman" w:hAnsi="Times New Roman" w:cs="Times New Roman"/>
                <w:sz w:val="20"/>
                <w:szCs w:val="20"/>
              </w:rPr>
            </w:pPr>
            <w:r w:rsidRPr="00872472">
              <w:rPr>
                <w:rFonts w:ascii="Times New Roman" w:hAnsi="Times New Roman" w:cs="Times New Roman"/>
                <w:sz w:val="20"/>
                <w:szCs w:val="20"/>
              </w:rPr>
              <w:t>3.3</w:t>
            </w:r>
          </w:p>
        </w:tc>
        <w:tc>
          <w:tcPr>
            <w:tcW w:w="3686" w:type="dxa"/>
          </w:tcPr>
          <w:p w14:paraId="633B677F" w14:textId="77777777" w:rsidR="00D021A2" w:rsidRPr="00872472" w:rsidRDefault="00D021A2" w:rsidP="00EA166B">
            <w:pPr>
              <w:rPr>
                <w:rFonts w:ascii="Times New Roman" w:hAnsi="Times New Roman" w:cs="Times New Roman"/>
                <w:sz w:val="20"/>
                <w:szCs w:val="20"/>
              </w:rPr>
            </w:pPr>
            <w:r w:rsidRPr="00872472">
              <w:rPr>
                <w:rFonts w:ascii="Times New Roman" w:hAnsi="Times New Roman" w:cs="Times New Roman"/>
                <w:sz w:val="20"/>
                <w:szCs w:val="20"/>
              </w:rPr>
              <w:t>увеличаване на рентабилността</w:t>
            </w:r>
          </w:p>
        </w:tc>
        <w:tc>
          <w:tcPr>
            <w:tcW w:w="850" w:type="dxa"/>
          </w:tcPr>
          <w:p w14:paraId="78FE4D59" w14:textId="77777777" w:rsidR="00D021A2" w:rsidRPr="00872472" w:rsidRDefault="00D021A2" w:rsidP="00EA166B">
            <w:pPr>
              <w:jc w:val="right"/>
              <w:rPr>
                <w:rFonts w:ascii="Times New Roman" w:hAnsi="Times New Roman" w:cs="Times New Roman"/>
                <w:sz w:val="20"/>
                <w:szCs w:val="20"/>
              </w:rPr>
            </w:pPr>
            <w:r w:rsidRPr="00872472">
              <w:rPr>
                <w:rFonts w:ascii="Times New Roman" w:hAnsi="Times New Roman" w:cs="Times New Roman"/>
                <w:sz w:val="20"/>
                <w:szCs w:val="20"/>
              </w:rPr>
              <w:t>2.0</w:t>
            </w:r>
          </w:p>
        </w:tc>
        <w:tc>
          <w:tcPr>
            <w:tcW w:w="851" w:type="dxa"/>
          </w:tcPr>
          <w:p w14:paraId="4EEA43D8" w14:textId="77777777" w:rsidR="00D021A2" w:rsidRPr="00804A02" w:rsidRDefault="00D021A2" w:rsidP="00EA166B">
            <w:pPr>
              <w:jc w:val="right"/>
              <w:rPr>
                <w:rFonts w:ascii="Times New Roman" w:hAnsi="Times New Roman" w:cs="Times New Roman"/>
                <w:sz w:val="20"/>
                <w:szCs w:val="20"/>
              </w:rPr>
            </w:pPr>
          </w:p>
        </w:tc>
      </w:tr>
      <w:tr w:rsidR="00D021A2" w:rsidRPr="00872472" w14:paraId="7297060B" w14:textId="77777777" w:rsidTr="00BD5D07">
        <w:tc>
          <w:tcPr>
            <w:tcW w:w="567" w:type="dxa"/>
            <w:vMerge w:val="restart"/>
          </w:tcPr>
          <w:p w14:paraId="19D67D5F" w14:textId="77777777" w:rsidR="00D021A2" w:rsidRPr="00EA166B" w:rsidRDefault="00D021A2" w:rsidP="00EA166B">
            <w:pPr>
              <w:pStyle w:val="NoSpacing"/>
              <w:jc w:val="center"/>
              <w:rPr>
                <w:rFonts w:ascii="Times New Roman" w:hAnsi="Times New Roman" w:cs="Times New Roman"/>
              </w:rPr>
            </w:pPr>
            <w:r w:rsidRPr="00EA166B">
              <w:rPr>
                <w:rFonts w:ascii="Times New Roman" w:hAnsi="Times New Roman" w:cs="Times New Roman"/>
              </w:rPr>
              <w:t>4</w:t>
            </w:r>
          </w:p>
        </w:tc>
        <w:tc>
          <w:tcPr>
            <w:tcW w:w="2694" w:type="dxa"/>
            <w:vMerge w:val="restart"/>
          </w:tcPr>
          <w:p w14:paraId="54945B89" w14:textId="77777777" w:rsidR="00D021A2" w:rsidRPr="00872472" w:rsidRDefault="00D021A2" w:rsidP="00EA166B">
            <w:pPr>
              <w:pStyle w:val="NoSpacing"/>
              <w:rPr>
                <w:rFonts w:ascii="Times New Roman" w:hAnsi="Times New Roman" w:cs="Times New Roman"/>
                <w:sz w:val="20"/>
                <w:szCs w:val="20"/>
              </w:rPr>
            </w:pPr>
            <w:r w:rsidRPr="00872472">
              <w:rPr>
                <w:rFonts w:ascii="Times New Roman" w:hAnsi="Times New Roman" w:cs="Times New Roman"/>
                <w:sz w:val="20"/>
                <w:szCs w:val="20"/>
              </w:rPr>
              <w:t>Изменение на финансовия резултат</w:t>
            </w:r>
          </w:p>
        </w:tc>
        <w:tc>
          <w:tcPr>
            <w:tcW w:w="595" w:type="dxa"/>
          </w:tcPr>
          <w:p w14:paraId="5A886F2F" w14:textId="77777777" w:rsidR="00D021A2" w:rsidRPr="00872472" w:rsidRDefault="00D021A2" w:rsidP="00EA166B">
            <w:pPr>
              <w:rPr>
                <w:rFonts w:ascii="Times New Roman" w:hAnsi="Times New Roman" w:cs="Times New Roman"/>
                <w:sz w:val="20"/>
                <w:szCs w:val="20"/>
              </w:rPr>
            </w:pPr>
            <w:r w:rsidRPr="00872472">
              <w:rPr>
                <w:rFonts w:ascii="Times New Roman" w:hAnsi="Times New Roman" w:cs="Times New Roman"/>
                <w:sz w:val="20"/>
                <w:szCs w:val="20"/>
              </w:rPr>
              <w:t>4.1</w:t>
            </w:r>
          </w:p>
        </w:tc>
        <w:tc>
          <w:tcPr>
            <w:tcW w:w="3686" w:type="dxa"/>
          </w:tcPr>
          <w:p w14:paraId="3F1E44CD" w14:textId="77777777" w:rsidR="00D021A2" w:rsidRPr="00872472" w:rsidRDefault="00D021A2" w:rsidP="00EA166B">
            <w:pPr>
              <w:pStyle w:val="NoSpacing"/>
              <w:rPr>
                <w:rFonts w:ascii="Times New Roman" w:hAnsi="Times New Roman" w:cs="Times New Roman"/>
                <w:sz w:val="20"/>
                <w:szCs w:val="20"/>
              </w:rPr>
            </w:pPr>
            <w:r w:rsidRPr="00872472">
              <w:rPr>
                <w:rFonts w:ascii="Times New Roman" w:hAnsi="Times New Roman" w:cs="Times New Roman"/>
                <w:sz w:val="20"/>
                <w:szCs w:val="20"/>
              </w:rPr>
              <w:t>запазване и увеличаване на загубата или намаляване на печалбата</w:t>
            </w:r>
          </w:p>
        </w:tc>
        <w:tc>
          <w:tcPr>
            <w:tcW w:w="850" w:type="dxa"/>
          </w:tcPr>
          <w:p w14:paraId="07424770" w14:textId="77777777" w:rsidR="00D021A2" w:rsidRPr="00872472" w:rsidRDefault="00D021A2" w:rsidP="00EA166B">
            <w:pPr>
              <w:jc w:val="right"/>
              <w:rPr>
                <w:rFonts w:ascii="Times New Roman" w:hAnsi="Times New Roman" w:cs="Times New Roman"/>
                <w:sz w:val="20"/>
                <w:szCs w:val="20"/>
              </w:rPr>
            </w:pPr>
            <w:r w:rsidRPr="00872472">
              <w:rPr>
                <w:rFonts w:ascii="Times New Roman" w:hAnsi="Times New Roman" w:cs="Times New Roman"/>
                <w:sz w:val="20"/>
                <w:szCs w:val="20"/>
              </w:rPr>
              <w:t>-</w:t>
            </w:r>
          </w:p>
        </w:tc>
        <w:tc>
          <w:tcPr>
            <w:tcW w:w="851" w:type="dxa"/>
          </w:tcPr>
          <w:p w14:paraId="14BB5ACC" w14:textId="77777777" w:rsidR="00D021A2" w:rsidRPr="00872472" w:rsidRDefault="00D021A2" w:rsidP="00EA166B">
            <w:pPr>
              <w:jc w:val="right"/>
              <w:rPr>
                <w:rFonts w:ascii="Times New Roman" w:hAnsi="Times New Roman" w:cs="Times New Roman"/>
                <w:sz w:val="20"/>
                <w:szCs w:val="20"/>
              </w:rPr>
            </w:pPr>
            <w:r>
              <w:rPr>
                <w:rFonts w:ascii="Times New Roman" w:hAnsi="Times New Roman" w:cs="Times New Roman"/>
                <w:sz w:val="20"/>
                <w:szCs w:val="20"/>
              </w:rPr>
              <w:t>0.0</w:t>
            </w:r>
          </w:p>
        </w:tc>
      </w:tr>
      <w:tr w:rsidR="00D021A2" w:rsidRPr="00872472" w14:paraId="06F167C8" w14:textId="77777777" w:rsidTr="00BD5D07">
        <w:tc>
          <w:tcPr>
            <w:tcW w:w="567" w:type="dxa"/>
            <w:vMerge/>
          </w:tcPr>
          <w:p w14:paraId="26CFCE35" w14:textId="77777777" w:rsidR="00D021A2" w:rsidRPr="00EA166B" w:rsidRDefault="00D021A2" w:rsidP="00EA166B">
            <w:pPr>
              <w:pStyle w:val="NoSpacing"/>
              <w:jc w:val="center"/>
              <w:rPr>
                <w:rFonts w:ascii="Times New Roman" w:hAnsi="Times New Roman" w:cs="Times New Roman"/>
              </w:rPr>
            </w:pPr>
          </w:p>
        </w:tc>
        <w:tc>
          <w:tcPr>
            <w:tcW w:w="2694" w:type="dxa"/>
            <w:vMerge/>
          </w:tcPr>
          <w:p w14:paraId="0D2684A0" w14:textId="77777777" w:rsidR="00D021A2" w:rsidRPr="00872472" w:rsidRDefault="00D021A2" w:rsidP="00EA166B">
            <w:pPr>
              <w:pStyle w:val="NoSpacing"/>
              <w:rPr>
                <w:rFonts w:ascii="Times New Roman" w:hAnsi="Times New Roman" w:cs="Times New Roman"/>
                <w:sz w:val="20"/>
                <w:szCs w:val="20"/>
              </w:rPr>
            </w:pPr>
          </w:p>
        </w:tc>
        <w:tc>
          <w:tcPr>
            <w:tcW w:w="595" w:type="dxa"/>
          </w:tcPr>
          <w:p w14:paraId="19BA9889" w14:textId="77777777" w:rsidR="00D021A2" w:rsidRPr="00872472" w:rsidRDefault="00D021A2" w:rsidP="00EA166B">
            <w:pPr>
              <w:rPr>
                <w:rFonts w:ascii="Times New Roman" w:hAnsi="Times New Roman" w:cs="Times New Roman"/>
                <w:sz w:val="20"/>
                <w:szCs w:val="20"/>
              </w:rPr>
            </w:pPr>
            <w:r w:rsidRPr="00872472">
              <w:rPr>
                <w:rFonts w:ascii="Times New Roman" w:hAnsi="Times New Roman" w:cs="Times New Roman"/>
                <w:sz w:val="20"/>
                <w:szCs w:val="20"/>
              </w:rPr>
              <w:t>4.2</w:t>
            </w:r>
          </w:p>
        </w:tc>
        <w:tc>
          <w:tcPr>
            <w:tcW w:w="3686" w:type="dxa"/>
          </w:tcPr>
          <w:p w14:paraId="267A9244" w14:textId="77777777" w:rsidR="00D021A2" w:rsidRPr="00872472" w:rsidRDefault="00D021A2" w:rsidP="00EA166B">
            <w:pPr>
              <w:rPr>
                <w:rFonts w:ascii="Times New Roman" w:hAnsi="Times New Roman" w:cs="Times New Roman"/>
                <w:sz w:val="20"/>
                <w:szCs w:val="20"/>
              </w:rPr>
            </w:pPr>
            <w:r w:rsidRPr="00872472">
              <w:rPr>
                <w:rFonts w:ascii="Times New Roman" w:hAnsi="Times New Roman" w:cs="Times New Roman"/>
                <w:sz w:val="20"/>
                <w:szCs w:val="20"/>
              </w:rPr>
              <w:t>запазване на печалбата</w:t>
            </w:r>
          </w:p>
        </w:tc>
        <w:tc>
          <w:tcPr>
            <w:tcW w:w="850" w:type="dxa"/>
          </w:tcPr>
          <w:p w14:paraId="474A1404" w14:textId="77777777" w:rsidR="00D021A2" w:rsidRPr="00872472" w:rsidRDefault="00D021A2" w:rsidP="00EA166B">
            <w:pPr>
              <w:jc w:val="right"/>
              <w:rPr>
                <w:rFonts w:ascii="Times New Roman" w:hAnsi="Times New Roman" w:cs="Times New Roman"/>
                <w:sz w:val="20"/>
                <w:szCs w:val="20"/>
              </w:rPr>
            </w:pPr>
            <w:r w:rsidRPr="00872472">
              <w:rPr>
                <w:rFonts w:ascii="Times New Roman" w:hAnsi="Times New Roman" w:cs="Times New Roman"/>
                <w:sz w:val="20"/>
                <w:szCs w:val="20"/>
              </w:rPr>
              <w:t>1.0</w:t>
            </w:r>
          </w:p>
        </w:tc>
        <w:tc>
          <w:tcPr>
            <w:tcW w:w="851" w:type="dxa"/>
          </w:tcPr>
          <w:p w14:paraId="7FEECB12" w14:textId="77777777" w:rsidR="00D021A2" w:rsidRPr="00872472" w:rsidRDefault="00D021A2" w:rsidP="00EA166B">
            <w:pPr>
              <w:jc w:val="right"/>
              <w:rPr>
                <w:rFonts w:ascii="Times New Roman" w:hAnsi="Times New Roman" w:cs="Times New Roman"/>
                <w:sz w:val="20"/>
                <w:szCs w:val="20"/>
              </w:rPr>
            </w:pPr>
          </w:p>
        </w:tc>
      </w:tr>
      <w:tr w:rsidR="00D021A2" w:rsidRPr="00872472" w14:paraId="3F215C36" w14:textId="77777777" w:rsidTr="00BD5D07">
        <w:tc>
          <w:tcPr>
            <w:tcW w:w="567" w:type="dxa"/>
            <w:vMerge/>
          </w:tcPr>
          <w:p w14:paraId="7627090B" w14:textId="77777777" w:rsidR="00D021A2" w:rsidRPr="00EA166B" w:rsidRDefault="00D021A2" w:rsidP="00EA166B">
            <w:pPr>
              <w:pStyle w:val="NoSpacing"/>
              <w:jc w:val="center"/>
              <w:rPr>
                <w:rFonts w:ascii="Times New Roman" w:hAnsi="Times New Roman" w:cs="Times New Roman"/>
              </w:rPr>
            </w:pPr>
          </w:p>
        </w:tc>
        <w:tc>
          <w:tcPr>
            <w:tcW w:w="2694" w:type="dxa"/>
            <w:vMerge/>
          </w:tcPr>
          <w:p w14:paraId="5292DD56" w14:textId="77777777" w:rsidR="00D021A2" w:rsidRPr="00872472" w:rsidRDefault="00D021A2" w:rsidP="00EA166B">
            <w:pPr>
              <w:pStyle w:val="NoSpacing"/>
              <w:rPr>
                <w:rFonts w:ascii="Times New Roman" w:hAnsi="Times New Roman" w:cs="Times New Roman"/>
                <w:sz w:val="20"/>
                <w:szCs w:val="20"/>
              </w:rPr>
            </w:pPr>
          </w:p>
        </w:tc>
        <w:tc>
          <w:tcPr>
            <w:tcW w:w="595" w:type="dxa"/>
          </w:tcPr>
          <w:p w14:paraId="67420D46" w14:textId="77777777" w:rsidR="00D021A2" w:rsidRPr="00872472" w:rsidRDefault="00D021A2" w:rsidP="00EA166B">
            <w:pPr>
              <w:rPr>
                <w:rFonts w:ascii="Times New Roman" w:hAnsi="Times New Roman" w:cs="Times New Roman"/>
                <w:sz w:val="20"/>
                <w:szCs w:val="20"/>
              </w:rPr>
            </w:pPr>
            <w:r w:rsidRPr="00872472">
              <w:rPr>
                <w:rFonts w:ascii="Times New Roman" w:hAnsi="Times New Roman" w:cs="Times New Roman"/>
                <w:sz w:val="20"/>
                <w:szCs w:val="20"/>
              </w:rPr>
              <w:t>4.3</w:t>
            </w:r>
          </w:p>
        </w:tc>
        <w:tc>
          <w:tcPr>
            <w:tcW w:w="3686" w:type="dxa"/>
          </w:tcPr>
          <w:p w14:paraId="6C0418E2" w14:textId="77777777" w:rsidR="00D021A2" w:rsidRPr="00872472" w:rsidRDefault="00D021A2" w:rsidP="00EA166B">
            <w:pPr>
              <w:rPr>
                <w:rFonts w:ascii="Times New Roman" w:hAnsi="Times New Roman" w:cs="Times New Roman"/>
                <w:sz w:val="20"/>
                <w:szCs w:val="20"/>
              </w:rPr>
            </w:pPr>
            <w:r w:rsidRPr="00872472">
              <w:rPr>
                <w:rFonts w:ascii="Times New Roman" w:hAnsi="Times New Roman" w:cs="Times New Roman"/>
                <w:sz w:val="20"/>
                <w:szCs w:val="20"/>
              </w:rPr>
              <w:t>намаляване на загубата</w:t>
            </w:r>
          </w:p>
        </w:tc>
        <w:tc>
          <w:tcPr>
            <w:tcW w:w="850" w:type="dxa"/>
          </w:tcPr>
          <w:p w14:paraId="743B89DD" w14:textId="77777777" w:rsidR="00D021A2" w:rsidRPr="00872472" w:rsidRDefault="00D021A2" w:rsidP="00EA166B">
            <w:pPr>
              <w:jc w:val="right"/>
              <w:rPr>
                <w:rFonts w:ascii="Times New Roman" w:hAnsi="Times New Roman" w:cs="Times New Roman"/>
                <w:sz w:val="20"/>
                <w:szCs w:val="20"/>
              </w:rPr>
            </w:pPr>
            <w:r w:rsidRPr="00872472">
              <w:rPr>
                <w:rFonts w:ascii="Times New Roman" w:hAnsi="Times New Roman" w:cs="Times New Roman"/>
                <w:sz w:val="20"/>
                <w:szCs w:val="20"/>
              </w:rPr>
              <w:t>1.5</w:t>
            </w:r>
          </w:p>
        </w:tc>
        <w:tc>
          <w:tcPr>
            <w:tcW w:w="851" w:type="dxa"/>
          </w:tcPr>
          <w:p w14:paraId="2B24D58D" w14:textId="77777777" w:rsidR="00D021A2" w:rsidRPr="00804A02" w:rsidRDefault="00D021A2" w:rsidP="00EA166B">
            <w:pPr>
              <w:jc w:val="right"/>
              <w:rPr>
                <w:rFonts w:ascii="Times New Roman" w:hAnsi="Times New Roman" w:cs="Times New Roman"/>
                <w:sz w:val="20"/>
                <w:szCs w:val="20"/>
              </w:rPr>
            </w:pPr>
          </w:p>
        </w:tc>
      </w:tr>
      <w:tr w:rsidR="00D021A2" w:rsidRPr="00872472" w14:paraId="07D5DBF0" w14:textId="77777777" w:rsidTr="00BD5D07">
        <w:tc>
          <w:tcPr>
            <w:tcW w:w="567" w:type="dxa"/>
            <w:vMerge/>
          </w:tcPr>
          <w:p w14:paraId="7DDB6339" w14:textId="77777777" w:rsidR="00D021A2" w:rsidRPr="00EA166B" w:rsidRDefault="00D021A2" w:rsidP="00EA166B">
            <w:pPr>
              <w:pStyle w:val="NoSpacing"/>
              <w:jc w:val="center"/>
              <w:rPr>
                <w:rFonts w:ascii="Times New Roman" w:hAnsi="Times New Roman" w:cs="Times New Roman"/>
              </w:rPr>
            </w:pPr>
          </w:p>
        </w:tc>
        <w:tc>
          <w:tcPr>
            <w:tcW w:w="2694" w:type="dxa"/>
            <w:vMerge/>
          </w:tcPr>
          <w:p w14:paraId="647A7937" w14:textId="77777777" w:rsidR="00D021A2" w:rsidRPr="00872472" w:rsidRDefault="00D021A2" w:rsidP="00EA166B">
            <w:pPr>
              <w:pStyle w:val="NoSpacing"/>
              <w:rPr>
                <w:rFonts w:ascii="Times New Roman" w:hAnsi="Times New Roman" w:cs="Times New Roman"/>
                <w:sz w:val="20"/>
                <w:szCs w:val="20"/>
              </w:rPr>
            </w:pPr>
          </w:p>
        </w:tc>
        <w:tc>
          <w:tcPr>
            <w:tcW w:w="595" w:type="dxa"/>
          </w:tcPr>
          <w:p w14:paraId="49892865" w14:textId="77777777" w:rsidR="00D021A2" w:rsidRPr="00872472" w:rsidRDefault="00D021A2" w:rsidP="00EA166B">
            <w:pPr>
              <w:rPr>
                <w:rFonts w:ascii="Times New Roman" w:hAnsi="Times New Roman" w:cs="Times New Roman"/>
                <w:sz w:val="20"/>
                <w:szCs w:val="20"/>
              </w:rPr>
            </w:pPr>
            <w:r w:rsidRPr="00872472">
              <w:rPr>
                <w:rFonts w:ascii="Times New Roman" w:hAnsi="Times New Roman" w:cs="Times New Roman"/>
                <w:sz w:val="20"/>
                <w:szCs w:val="20"/>
              </w:rPr>
              <w:t>4.4</w:t>
            </w:r>
          </w:p>
        </w:tc>
        <w:tc>
          <w:tcPr>
            <w:tcW w:w="3686" w:type="dxa"/>
          </w:tcPr>
          <w:p w14:paraId="2DDF765F" w14:textId="77777777" w:rsidR="00D021A2" w:rsidRPr="00872472" w:rsidRDefault="00D021A2" w:rsidP="00EA166B">
            <w:pPr>
              <w:rPr>
                <w:rFonts w:ascii="Times New Roman" w:hAnsi="Times New Roman" w:cs="Times New Roman"/>
                <w:sz w:val="20"/>
                <w:szCs w:val="20"/>
              </w:rPr>
            </w:pPr>
            <w:r w:rsidRPr="00872472">
              <w:rPr>
                <w:rFonts w:ascii="Times New Roman" w:hAnsi="Times New Roman" w:cs="Times New Roman"/>
                <w:sz w:val="20"/>
                <w:szCs w:val="20"/>
              </w:rPr>
              <w:t>увеличаване на печалбата</w:t>
            </w:r>
          </w:p>
        </w:tc>
        <w:tc>
          <w:tcPr>
            <w:tcW w:w="850" w:type="dxa"/>
          </w:tcPr>
          <w:p w14:paraId="70CCDF85" w14:textId="77777777" w:rsidR="00D021A2" w:rsidRPr="00872472" w:rsidRDefault="00D021A2" w:rsidP="00EA166B">
            <w:pPr>
              <w:jc w:val="right"/>
              <w:rPr>
                <w:rFonts w:ascii="Times New Roman" w:hAnsi="Times New Roman" w:cs="Times New Roman"/>
                <w:sz w:val="20"/>
                <w:szCs w:val="20"/>
              </w:rPr>
            </w:pPr>
            <w:r w:rsidRPr="00872472">
              <w:rPr>
                <w:rFonts w:ascii="Times New Roman" w:hAnsi="Times New Roman" w:cs="Times New Roman"/>
                <w:sz w:val="20"/>
                <w:szCs w:val="20"/>
              </w:rPr>
              <w:t>2.0</w:t>
            </w:r>
          </w:p>
        </w:tc>
        <w:tc>
          <w:tcPr>
            <w:tcW w:w="851" w:type="dxa"/>
          </w:tcPr>
          <w:p w14:paraId="7EA7D651" w14:textId="77777777" w:rsidR="00D021A2" w:rsidRPr="00872472" w:rsidRDefault="00D021A2" w:rsidP="00EA166B">
            <w:pPr>
              <w:jc w:val="right"/>
              <w:rPr>
                <w:rFonts w:ascii="Times New Roman" w:hAnsi="Times New Roman" w:cs="Times New Roman"/>
                <w:sz w:val="20"/>
                <w:szCs w:val="20"/>
                <w:lang w:val="en-US"/>
              </w:rPr>
            </w:pPr>
          </w:p>
        </w:tc>
      </w:tr>
      <w:tr w:rsidR="00D021A2" w:rsidRPr="00872472" w14:paraId="4B09C8C3" w14:textId="77777777" w:rsidTr="00BD5D07">
        <w:tc>
          <w:tcPr>
            <w:tcW w:w="567" w:type="dxa"/>
            <w:vMerge w:val="restart"/>
          </w:tcPr>
          <w:p w14:paraId="32633911" w14:textId="77777777" w:rsidR="00D021A2" w:rsidRPr="00EA166B" w:rsidRDefault="00D021A2" w:rsidP="00EA166B">
            <w:pPr>
              <w:pStyle w:val="NoSpacing"/>
              <w:jc w:val="center"/>
              <w:rPr>
                <w:rFonts w:ascii="Times New Roman" w:hAnsi="Times New Roman" w:cs="Times New Roman"/>
              </w:rPr>
            </w:pPr>
            <w:r w:rsidRPr="00EA166B">
              <w:rPr>
                <w:rFonts w:ascii="Times New Roman" w:hAnsi="Times New Roman" w:cs="Times New Roman"/>
              </w:rPr>
              <w:t>5</w:t>
            </w:r>
          </w:p>
        </w:tc>
        <w:tc>
          <w:tcPr>
            <w:tcW w:w="2694" w:type="dxa"/>
            <w:vMerge w:val="restart"/>
          </w:tcPr>
          <w:p w14:paraId="23910177" w14:textId="77777777" w:rsidR="00D021A2" w:rsidRPr="00872472" w:rsidRDefault="00D021A2" w:rsidP="00EA166B">
            <w:pPr>
              <w:pStyle w:val="NoSpacing"/>
              <w:rPr>
                <w:rFonts w:ascii="Times New Roman" w:hAnsi="Times New Roman" w:cs="Times New Roman"/>
                <w:sz w:val="20"/>
                <w:szCs w:val="20"/>
              </w:rPr>
            </w:pPr>
            <w:r w:rsidRPr="00872472">
              <w:rPr>
                <w:rFonts w:ascii="Times New Roman" w:hAnsi="Times New Roman" w:cs="Times New Roman"/>
                <w:sz w:val="20"/>
                <w:szCs w:val="20"/>
              </w:rPr>
              <w:t>Изменение на добавената стойност на един зает</w:t>
            </w:r>
          </w:p>
        </w:tc>
        <w:tc>
          <w:tcPr>
            <w:tcW w:w="595" w:type="dxa"/>
          </w:tcPr>
          <w:p w14:paraId="0CF2063B" w14:textId="77777777" w:rsidR="00D021A2" w:rsidRPr="00872472" w:rsidRDefault="00D021A2" w:rsidP="00EA166B">
            <w:pPr>
              <w:rPr>
                <w:rFonts w:ascii="Times New Roman" w:hAnsi="Times New Roman" w:cs="Times New Roman"/>
                <w:sz w:val="20"/>
                <w:szCs w:val="20"/>
              </w:rPr>
            </w:pPr>
            <w:r w:rsidRPr="00872472">
              <w:rPr>
                <w:rFonts w:ascii="Times New Roman" w:hAnsi="Times New Roman" w:cs="Times New Roman"/>
                <w:sz w:val="20"/>
                <w:szCs w:val="20"/>
              </w:rPr>
              <w:t>5.1</w:t>
            </w:r>
          </w:p>
        </w:tc>
        <w:tc>
          <w:tcPr>
            <w:tcW w:w="3686" w:type="dxa"/>
          </w:tcPr>
          <w:p w14:paraId="3BE5AA4D" w14:textId="77777777" w:rsidR="00D021A2" w:rsidRPr="00872472" w:rsidRDefault="00D021A2" w:rsidP="00EA166B">
            <w:pPr>
              <w:rPr>
                <w:rFonts w:ascii="Times New Roman" w:hAnsi="Times New Roman" w:cs="Times New Roman"/>
                <w:sz w:val="20"/>
                <w:szCs w:val="20"/>
              </w:rPr>
            </w:pPr>
            <w:r w:rsidRPr="00872472">
              <w:rPr>
                <w:rFonts w:ascii="Times New Roman" w:hAnsi="Times New Roman" w:cs="Times New Roman"/>
                <w:sz w:val="20"/>
                <w:szCs w:val="20"/>
              </w:rPr>
              <w:t>намаляване</w:t>
            </w:r>
          </w:p>
        </w:tc>
        <w:tc>
          <w:tcPr>
            <w:tcW w:w="850" w:type="dxa"/>
          </w:tcPr>
          <w:p w14:paraId="74C30D88" w14:textId="77777777" w:rsidR="00D021A2" w:rsidRPr="00872472" w:rsidRDefault="00D021A2" w:rsidP="00EA166B">
            <w:pPr>
              <w:jc w:val="right"/>
              <w:rPr>
                <w:rFonts w:ascii="Times New Roman" w:hAnsi="Times New Roman" w:cs="Times New Roman"/>
                <w:sz w:val="20"/>
                <w:szCs w:val="20"/>
              </w:rPr>
            </w:pPr>
            <w:r w:rsidRPr="00872472">
              <w:rPr>
                <w:rFonts w:ascii="Times New Roman" w:hAnsi="Times New Roman" w:cs="Times New Roman"/>
                <w:sz w:val="20"/>
                <w:szCs w:val="20"/>
              </w:rPr>
              <w:t>-</w:t>
            </w:r>
          </w:p>
        </w:tc>
        <w:tc>
          <w:tcPr>
            <w:tcW w:w="851" w:type="dxa"/>
          </w:tcPr>
          <w:p w14:paraId="79EB1822" w14:textId="77777777" w:rsidR="00D021A2" w:rsidRPr="00872472" w:rsidRDefault="00D021A2" w:rsidP="00EA166B">
            <w:pPr>
              <w:jc w:val="right"/>
              <w:rPr>
                <w:rFonts w:ascii="Times New Roman" w:hAnsi="Times New Roman" w:cs="Times New Roman"/>
                <w:sz w:val="20"/>
                <w:szCs w:val="20"/>
              </w:rPr>
            </w:pPr>
            <w:r>
              <w:rPr>
                <w:rFonts w:ascii="Times New Roman" w:hAnsi="Times New Roman" w:cs="Times New Roman"/>
                <w:sz w:val="20"/>
                <w:szCs w:val="20"/>
              </w:rPr>
              <w:t>0.0</w:t>
            </w:r>
          </w:p>
        </w:tc>
      </w:tr>
      <w:tr w:rsidR="00D021A2" w:rsidRPr="00872472" w14:paraId="0AD09B5C" w14:textId="77777777" w:rsidTr="00BD5D07">
        <w:tc>
          <w:tcPr>
            <w:tcW w:w="567" w:type="dxa"/>
            <w:vMerge/>
          </w:tcPr>
          <w:p w14:paraId="5167B6C8" w14:textId="77777777" w:rsidR="00D021A2" w:rsidRPr="00EA166B" w:rsidRDefault="00D021A2" w:rsidP="00EA166B">
            <w:pPr>
              <w:pStyle w:val="NoSpacing"/>
              <w:jc w:val="center"/>
              <w:rPr>
                <w:rFonts w:ascii="Times New Roman" w:hAnsi="Times New Roman" w:cs="Times New Roman"/>
              </w:rPr>
            </w:pPr>
          </w:p>
        </w:tc>
        <w:tc>
          <w:tcPr>
            <w:tcW w:w="2694" w:type="dxa"/>
            <w:vMerge/>
          </w:tcPr>
          <w:p w14:paraId="12DBFD9C" w14:textId="77777777" w:rsidR="00D021A2" w:rsidRPr="00872472" w:rsidRDefault="00D021A2" w:rsidP="00EA166B">
            <w:pPr>
              <w:pStyle w:val="NoSpacing"/>
              <w:rPr>
                <w:rFonts w:ascii="Times New Roman" w:hAnsi="Times New Roman" w:cs="Times New Roman"/>
                <w:sz w:val="20"/>
                <w:szCs w:val="20"/>
              </w:rPr>
            </w:pPr>
          </w:p>
        </w:tc>
        <w:tc>
          <w:tcPr>
            <w:tcW w:w="595" w:type="dxa"/>
          </w:tcPr>
          <w:p w14:paraId="1C9D132E" w14:textId="77777777" w:rsidR="00D021A2" w:rsidRPr="00872472" w:rsidRDefault="00D021A2" w:rsidP="00EA166B">
            <w:pPr>
              <w:rPr>
                <w:rFonts w:ascii="Times New Roman" w:hAnsi="Times New Roman" w:cs="Times New Roman"/>
                <w:sz w:val="20"/>
                <w:szCs w:val="20"/>
              </w:rPr>
            </w:pPr>
            <w:r w:rsidRPr="00872472">
              <w:rPr>
                <w:rFonts w:ascii="Times New Roman" w:hAnsi="Times New Roman" w:cs="Times New Roman"/>
                <w:sz w:val="20"/>
                <w:szCs w:val="20"/>
              </w:rPr>
              <w:t>5.2</w:t>
            </w:r>
          </w:p>
        </w:tc>
        <w:tc>
          <w:tcPr>
            <w:tcW w:w="3686" w:type="dxa"/>
          </w:tcPr>
          <w:p w14:paraId="50F58674" w14:textId="77777777" w:rsidR="00D021A2" w:rsidRPr="00872472" w:rsidRDefault="00D021A2" w:rsidP="00EA166B">
            <w:pPr>
              <w:rPr>
                <w:rFonts w:ascii="Times New Roman" w:hAnsi="Times New Roman" w:cs="Times New Roman"/>
                <w:sz w:val="20"/>
                <w:szCs w:val="20"/>
              </w:rPr>
            </w:pPr>
            <w:r w:rsidRPr="00872472">
              <w:rPr>
                <w:rFonts w:ascii="Times New Roman" w:hAnsi="Times New Roman" w:cs="Times New Roman"/>
                <w:sz w:val="20"/>
                <w:szCs w:val="20"/>
              </w:rPr>
              <w:t>запазване или увеличение</w:t>
            </w:r>
          </w:p>
        </w:tc>
        <w:tc>
          <w:tcPr>
            <w:tcW w:w="850" w:type="dxa"/>
          </w:tcPr>
          <w:p w14:paraId="7633F990" w14:textId="77777777" w:rsidR="00D021A2" w:rsidRPr="00872472" w:rsidRDefault="00D021A2" w:rsidP="00EA166B">
            <w:pPr>
              <w:jc w:val="right"/>
              <w:rPr>
                <w:rFonts w:ascii="Times New Roman" w:hAnsi="Times New Roman" w:cs="Times New Roman"/>
                <w:sz w:val="20"/>
                <w:szCs w:val="20"/>
              </w:rPr>
            </w:pPr>
            <w:r w:rsidRPr="00872472">
              <w:rPr>
                <w:rFonts w:ascii="Times New Roman" w:hAnsi="Times New Roman" w:cs="Times New Roman"/>
                <w:sz w:val="20"/>
                <w:szCs w:val="20"/>
              </w:rPr>
              <w:t>2.0</w:t>
            </w:r>
          </w:p>
        </w:tc>
        <w:tc>
          <w:tcPr>
            <w:tcW w:w="851" w:type="dxa"/>
          </w:tcPr>
          <w:p w14:paraId="42F9F8F5" w14:textId="77777777" w:rsidR="00D021A2" w:rsidRPr="00872472" w:rsidRDefault="00D021A2" w:rsidP="00EA166B">
            <w:pPr>
              <w:jc w:val="right"/>
              <w:rPr>
                <w:rFonts w:ascii="Times New Roman" w:hAnsi="Times New Roman" w:cs="Times New Roman"/>
                <w:sz w:val="20"/>
                <w:szCs w:val="20"/>
                <w:lang w:val="en-US"/>
              </w:rPr>
            </w:pPr>
          </w:p>
        </w:tc>
      </w:tr>
      <w:tr w:rsidR="00D021A2" w:rsidRPr="00872472" w14:paraId="64C3F055" w14:textId="77777777" w:rsidTr="00BD5D07">
        <w:tc>
          <w:tcPr>
            <w:tcW w:w="567" w:type="dxa"/>
            <w:vMerge w:val="restart"/>
          </w:tcPr>
          <w:p w14:paraId="7FE4CF6A" w14:textId="77777777" w:rsidR="00D021A2" w:rsidRPr="00EA166B" w:rsidRDefault="00D021A2" w:rsidP="00EA166B">
            <w:pPr>
              <w:pStyle w:val="NoSpacing"/>
              <w:jc w:val="center"/>
              <w:rPr>
                <w:rFonts w:ascii="Times New Roman" w:hAnsi="Times New Roman" w:cs="Times New Roman"/>
              </w:rPr>
            </w:pPr>
            <w:r w:rsidRPr="00EA166B">
              <w:rPr>
                <w:rFonts w:ascii="Times New Roman" w:hAnsi="Times New Roman" w:cs="Times New Roman"/>
              </w:rPr>
              <w:t>6</w:t>
            </w:r>
          </w:p>
        </w:tc>
        <w:tc>
          <w:tcPr>
            <w:tcW w:w="2694" w:type="dxa"/>
            <w:vMerge w:val="restart"/>
          </w:tcPr>
          <w:p w14:paraId="07F62227" w14:textId="77777777" w:rsidR="00D021A2" w:rsidRPr="00872472" w:rsidRDefault="00D021A2" w:rsidP="00EA166B">
            <w:pPr>
              <w:rPr>
                <w:rFonts w:ascii="Times New Roman" w:hAnsi="Times New Roman" w:cs="Times New Roman"/>
                <w:sz w:val="20"/>
                <w:szCs w:val="20"/>
              </w:rPr>
            </w:pPr>
            <w:r w:rsidRPr="00872472">
              <w:rPr>
                <w:rFonts w:ascii="Times New Roman" w:hAnsi="Times New Roman" w:cs="Times New Roman"/>
                <w:sz w:val="20"/>
                <w:szCs w:val="20"/>
              </w:rPr>
              <w:t>Задължения на дружеството</w:t>
            </w:r>
          </w:p>
        </w:tc>
        <w:tc>
          <w:tcPr>
            <w:tcW w:w="595" w:type="dxa"/>
          </w:tcPr>
          <w:p w14:paraId="0888E366" w14:textId="77777777" w:rsidR="00D021A2" w:rsidRPr="00872472" w:rsidRDefault="00D021A2" w:rsidP="00EA166B">
            <w:pPr>
              <w:rPr>
                <w:rFonts w:ascii="Times New Roman" w:hAnsi="Times New Roman" w:cs="Times New Roman"/>
                <w:sz w:val="20"/>
                <w:szCs w:val="20"/>
              </w:rPr>
            </w:pPr>
            <w:r w:rsidRPr="00872472">
              <w:rPr>
                <w:rFonts w:ascii="Times New Roman" w:hAnsi="Times New Roman" w:cs="Times New Roman"/>
                <w:sz w:val="20"/>
                <w:szCs w:val="20"/>
              </w:rPr>
              <w:t>6.1</w:t>
            </w:r>
          </w:p>
        </w:tc>
        <w:tc>
          <w:tcPr>
            <w:tcW w:w="3686" w:type="dxa"/>
          </w:tcPr>
          <w:p w14:paraId="0688807F" w14:textId="77777777" w:rsidR="00D021A2" w:rsidRPr="00872472" w:rsidRDefault="00D021A2" w:rsidP="00EA166B">
            <w:pPr>
              <w:rPr>
                <w:rFonts w:ascii="Times New Roman" w:hAnsi="Times New Roman" w:cs="Times New Roman"/>
                <w:sz w:val="20"/>
                <w:szCs w:val="20"/>
              </w:rPr>
            </w:pPr>
            <w:r w:rsidRPr="00872472">
              <w:rPr>
                <w:rFonts w:ascii="Times New Roman" w:hAnsi="Times New Roman" w:cs="Times New Roman"/>
                <w:sz w:val="20"/>
                <w:szCs w:val="20"/>
              </w:rPr>
              <w:t>Неспазени срокове по текущи задължения и /или необслужвани редовно просрочени задължения по сключени договори за погасяването им</w:t>
            </w:r>
          </w:p>
        </w:tc>
        <w:tc>
          <w:tcPr>
            <w:tcW w:w="850" w:type="dxa"/>
          </w:tcPr>
          <w:p w14:paraId="3DB643B5" w14:textId="77777777" w:rsidR="00D021A2" w:rsidRPr="00872472" w:rsidRDefault="00D021A2" w:rsidP="00EA166B">
            <w:pPr>
              <w:jc w:val="right"/>
              <w:rPr>
                <w:rFonts w:ascii="Times New Roman" w:hAnsi="Times New Roman" w:cs="Times New Roman"/>
                <w:sz w:val="20"/>
                <w:szCs w:val="20"/>
              </w:rPr>
            </w:pPr>
            <w:r w:rsidRPr="00872472">
              <w:rPr>
                <w:rFonts w:ascii="Times New Roman" w:hAnsi="Times New Roman" w:cs="Times New Roman"/>
                <w:sz w:val="20"/>
                <w:szCs w:val="20"/>
              </w:rPr>
              <w:t>-</w:t>
            </w:r>
          </w:p>
        </w:tc>
        <w:tc>
          <w:tcPr>
            <w:tcW w:w="851" w:type="dxa"/>
          </w:tcPr>
          <w:p w14:paraId="145039BE" w14:textId="77777777" w:rsidR="00D021A2" w:rsidRPr="00872472" w:rsidRDefault="00D021A2" w:rsidP="00EA166B">
            <w:pPr>
              <w:jc w:val="right"/>
              <w:rPr>
                <w:rFonts w:ascii="Times New Roman" w:hAnsi="Times New Roman" w:cs="Times New Roman"/>
                <w:sz w:val="20"/>
                <w:szCs w:val="20"/>
              </w:rPr>
            </w:pPr>
          </w:p>
        </w:tc>
      </w:tr>
      <w:tr w:rsidR="00D021A2" w:rsidRPr="00872472" w14:paraId="5EB7EBAE" w14:textId="77777777" w:rsidTr="00BD5D07">
        <w:trPr>
          <w:trHeight w:val="865"/>
        </w:trPr>
        <w:tc>
          <w:tcPr>
            <w:tcW w:w="567" w:type="dxa"/>
            <w:vMerge/>
          </w:tcPr>
          <w:p w14:paraId="4BE7E391" w14:textId="77777777" w:rsidR="00D021A2" w:rsidRPr="00EA166B" w:rsidRDefault="00D021A2" w:rsidP="00EA166B">
            <w:pPr>
              <w:rPr>
                <w:rFonts w:ascii="Times New Roman" w:hAnsi="Times New Roman" w:cs="Times New Roman"/>
              </w:rPr>
            </w:pPr>
          </w:p>
        </w:tc>
        <w:tc>
          <w:tcPr>
            <w:tcW w:w="2694" w:type="dxa"/>
            <w:vMerge/>
          </w:tcPr>
          <w:p w14:paraId="1A1200BA" w14:textId="77777777" w:rsidR="00D021A2" w:rsidRPr="00872472" w:rsidRDefault="00D021A2" w:rsidP="00EA166B">
            <w:pPr>
              <w:rPr>
                <w:rFonts w:ascii="Times New Roman" w:hAnsi="Times New Roman" w:cs="Times New Roman"/>
                <w:sz w:val="20"/>
                <w:szCs w:val="20"/>
              </w:rPr>
            </w:pPr>
          </w:p>
        </w:tc>
        <w:tc>
          <w:tcPr>
            <w:tcW w:w="595" w:type="dxa"/>
          </w:tcPr>
          <w:p w14:paraId="3FB2AB40" w14:textId="77777777" w:rsidR="00D021A2" w:rsidRPr="00872472" w:rsidRDefault="00D021A2" w:rsidP="00EA166B">
            <w:pPr>
              <w:rPr>
                <w:rFonts w:ascii="Times New Roman" w:hAnsi="Times New Roman" w:cs="Times New Roman"/>
                <w:sz w:val="20"/>
                <w:szCs w:val="20"/>
              </w:rPr>
            </w:pPr>
            <w:r w:rsidRPr="00872472">
              <w:rPr>
                <w:rFonts w:ascii="Times New Roman" w:hAnsi="Times New Roman" w:cs="Times New Roman"/>
                <w:sz w:val="20"/>
                <w:szCs w:val="20"/>
              </w:rPr>
              <w:t>6.2</w:t>
            </w:r>
          </w:p>
        </w:tc>
        <w:tc>
          <w:tcPr>
            <w:tcW w:w="3686" w:type="dxa"/>
          </w:tcPr>
          <w:p w14:paraId="44607B42" w14:textId="77777777" w:rsidR="00D021A2" w:rsidRPr="00872472" w:rsidRDefault="00D021A2" w:rsidP="00EA166B">
            <w:pPr>
              <w:rPr>
                <w:rFonts w:ascii="Times New Roman" w:hAnsi="Times New Roman" w:cs="Times New Roman"/>
                <w:sz w:val="20"/>
                <w:szCs w:val="20"/>
              </w:rPr>
            </w:pPr>
            <w:r w:rsidRPr="00872472">
              <w:rPr>
                <w:rFonts w:ascii="Times New Roman" w:hAnsi="Times New Roman" w:cs="Times New Roman"/>
                <w:sz w:val="20"/>
                <w:szCs w:val="20"/>
              </w:rPr>
              <w:t>Спазени срокове по текущи задължения и редовно обслужвани просрочени задължения по договорите за погасяването им</w:t>
            </w:r>
          </w:p>
        </w:tc>
        <w:tc>
          <w:tcPr>
            <w:tcW w:w="850" w:type="dxa"/>
          </w:tcPr>
          <w:p w14:paraId="446577FB" w14:textId="77777777" w:rsidR="00D021A2" w:rsidRPr="00872472" w:rsidRDefault="00D021A2" w:rsidP="00EA166B">
            <w:pPr>
              <w:jc w:val="right"/>
              <w:rPr>
                <w:rFonts w:ascii="Times New Roman" w:hAnsi="Times New Roman" w:cs="Times New Roman"/>
                <w:sz w:val="20"/>
                <w:szCs w:val="20"/>
              </w:rPr>
            </w:pPr>
            <w:r w:rsidRPr="00872472">
              <w:rPr>
                <w:rFonts w:ascii="Times New Roman" w:hAnsi="Times New Roman" w:cs="Times New Roman"/>
                <w:sz w:val="20"/>
                <w:szCs w:val="20"/>
              </w:rPr>
              <w:t>2.0</w:t>
            </w:r>
          </w:p>
        </w:tc>
        <w:tc>
          <w:tcPr>
            <w:tcW w:w="851" w:type="dxa"/>
          </w:tcPr>
          <w:p w14:paraId="03B8AC55" w14:textId="77777777" w:rsidR="00D021A2" w:rsidRPr="0066234E" w:rsidRDefault="00D021A2" w:rsidP="00EA166B">
            <w:pPr>
              <w:jc w:val="right"/>
              <w:rPr>
                <w:rFonts w:ascii="Times New Roman" w:hAnsi="Times New Roman" w:cs="Times New Roman"/>
                <w:sz w:val="20"/>
                <w:szCs w:val="20"/>
                <w:lang w:val="en-US"/>
              </w:rPr>
            </w:pPr>
            <w:r>
              <w:rPr>
                <w:rFonts w:ascii="Times New Roman" w:hAnsi="Times New Roman" w:cs="Times New Roman"/>
                <w:sz w:val="20"/>
                <w:szCs w:val="20"/>
                <w:lang w:val="en-US"/>
              </w:rPr>
              <w:t>2.0</w:t>
            </w:r>
          </w:p>
        </w:tc>
      </w:tr>
      <w:tr w:rsidR="00D021A2" w:rsidRPr="00872472" w14:paraId="7DEC716E" w14:textId="77777777" w:rsidTr="00BD5D07">
        <w:tc>
          <w:tcPr>
            <w:tcW w:w="567" w:type="dxa"/>
          </w:tcPr>
          <w:p w14:paraId="50D951E5" w14:textId="191B75F3" w:rsidR="00D021A2" w:rsidRPr="00EA166B" w:rsidRDefault="00EA166B" w:rsidP="00EA166B">
            <w:pPr>
              <w:jc w:val="center"/>
              <w:rPr>
                <w:rFonts w:ascii="Times New Roman" w:hAnsi="Times New Roman" w:cs="Times New Roman"/>
              </w:rPr>
            </w:pPr>
            <w:r w:rsidRPr="00EA166B">
              <w:rPr>
                <w:rFonts w:ascii="Times New Roman" w:hAnsi="Times New Roman" w:cs="Times New Roman"/>
              </w:rPr>
              <w:t>7</w:t>
            </w:r>
          </w:p>
        </w:tc>
        <w:tc>
          <w:tcPr>
            <w:tcW w:w="2694" w:type="dxa"/>
          </w:tcPr>
          <w:p w14:paraId="3C27964F" w14:textId="77777777" w:rsidR="00D021A2" w:rsidRPr="00872472" w:rsidRDefault="00D021A2" w:rsidP="00EA166B">
            <w:pPr>
              <w:rPr>
                <w:rFonts w:ascii="Times New Roman" w:hAnsi="Times New Roman" w:cs="Times New Roman"/>
                <w:sz w:val="20"/>
                <w:szCs w:val="20"/>
              </w:rPr>
            </w:pPr>
          </w:p>
        </w:tc>
        <w:tc>
          <w:tcPr>
            <w:tcW w:w="595" w:type="dxa"/>
          </w:tcPr>
          <w:p w14:paraId="55BE1F8D" w14:textId="77777777" w:rsidR="00D021A2" w:rsidRPr="00872472" w:rsidRDefault="00D021A2" w:rsidP="00EA166B">
            <w:pPr>
              <w:rPr>
                <w:rFonts w:ascii="Times New Roman" w:hAnsi="Times New Roman" w:cs="Times New Roman"/>
                <w:sz w:val="20"/>
                <w:szCs w:val="20"/>
              </w:rPr>
            </w:pPr>
          </w:p>
        </w:tc>
        <w:tc>
          <w:tcPr>
            <w:tcW w:w="3686" w:type="dxa"/>
          </w:tcPr>
          <w:p w14:paraId="79CD4FAB" w14:textId="77777777" w:rsidR="00D021A2" w:rsidRPr="00872472" w:rsidRDefault="00D021A2" w:rsidP="00EA166B">
            <w:pPr>
              <w:rPr>
                <w:rFonts w:ascii="Times New Roman" w:hAnsi="Times New Roman" w:cs="Times New Roman"/>
                <w:sz w:val="20"/>
                <w:szCs w:val="20"/>
              </w:rPr>
            </w:pPr>
          </w:p>
        </w:tc>
        <w:tc>
          <w:tcPr>
            <w:tcW w:w="850" w:type="dxa"/>
          </w:tcPr>
          <w:p w14:paraId="54763F18" w14:textId="77777777" w:rsidR="00D021A2" w:rsidRPr="00872472" w:rsidRDefault="00D021A2" w:rsidP="00EA166B">
            <w:pPr>
              <w:jc w:val="right"/>
              <w:rPr>
                <w:rFonts w:ascii="Times New Roman" w:hAnsi="Times New Roman" w:cs="Times New Roman"/>
                <w:sz w:val="20"/>
                <w:szCs w:val="20"/>
              </w:rPr>
            </w:pPr>
          </w:p>
        </w:tc>
        <w:tc>
          <w:tcPr>
            <w:tcW w:w="851" w:type="dxa"/>
          </w:tcPr>
          <w:p w14:paraId="575F4BD1" w14:textId="77777777" w:rsidR="00D021A2" w:rsidRPr="00BD5D07" w:rsidRDefault="00D021A2" w:rsidP="00EA166B">
            <w:pPr>
              <w:jc w:val="right"/>
              <w:rPr>
                <w:rFonts w:ascii="Times New Roman" w:hAnsi="Times New Roman" w:cs="Times New Roman"/>
                <w:b/>
                <w:sz w:val="20"/>
                <w:szCs w:val="20"/>
              </w:rPr>
            </w:pPr>
            <w:r w:rsidRPr="00BD5D07">
              <w:rPr>
                <w:rFonts w:ascii="Times New Roman" w:hAnsi="Times New Roman" w:cs="Times New Roman"/>
                <w:b/>
                <w:sz w:val="20"/>
                <w:szCs w:val="20"/>
              </w:rPr>
              <w:t>9.</w:t>
            </w:r>
            <w:r w:rsidRPr="00BD5D07">
              <w:rPr>
                <w:rFonts w:ascii="Times New Roman" w:hAnsi="Times New Roman" w:cs="Times New Roman"/>
                <w:b/>
                <w:sz w:val="20"/>
                <w:szCs w:val="20"/>
                <w:lang w:val="en-US"/>
              </w:rPr>
              <w:t>0</w:t>
            </w:r>
            <w:r w:rsidRPr="00BD5D07">
              <w:rPr>
                <w:rFonts w:ascii="Times New Roman" w:hAnsi="Times New Roman" w:cs="Times New Roman"/>
                <w:b/>
                <w:sz w:val="20"/>
                <w:szCs w:val="20"/>
              </w:rPr>
              <w:t>0</w:t>
            </w:r>
          </w:p>
        </w:tc>
      </w:tr>
    </w:tbl>
    <w:p w14:paraId="72C8875D" w14:textId="77777777" w:rsidR="00D021A2" w:rsidRPr="007C4E15" w:rsidRDefault="00D021A2" w:rsidP="00D021A2">
      <w:pPr>
        <w:pStyle w:val="NoSpacing"/>
        <w:rPr>
          <w:rFonts w:ascii="Times New Roman" w:hAnsi="Times New Roman" w:cs="Times New Roman"/>
          <w:lang w:val="en-US"/>
        </w:rPr>
      </w:pPr>
      <w:r w:rsidRPr="00872472">
        <w:tab/>
        <w:t xml:space="preserve">                                                                                                                                                  </w:t>
      </w:r>
      <w:r w:rsidRPr="007C4E15">
        <w:rPr>
          <w:rFonts w:ascii="Times New Roman" w:hAnsi="Times New Roman" w:cs="Times New Roman"/>
        </w:rPr>
        <w:t xml:space="preserve">МРЗ: </w:t>
      </w:r>
      <w:r w:rsidRPr="007C4E15">
        <w:rPr>
          <w:rFonts w:ascii="Times New Roman" w:hAnsi="Times New Roman" w:cs="Times New Roman"/>
          <w:lang w:val="en-US"/>
        </w:rPr>
        <w:t xml:space="preserve">1 077 </w:t>
      </w:r>
    </w:p>
    <w:p w14:paraId="11FDE51D" w14:textId="77777777" w:rsidR="00D021A2" w:rsidRPr="007C4E15" w:rsidRDefault="00D021A2" w:rsidP="00D021A2">
      <w:pPr>
        <w:pStyle w:val="NoSpacing"/>
        <w:rPr>
          <w:rFonts w:ascii="Times New Roman" w:hAnsi="Times New Roman" w:cs="Times New Roman"/>
        </w:rPr>
      </w:pPr>
      <w:r w:rsidRPr="007C4E15">
        <w:rPr>
          <w:rFonts w:ascii="Times New Roman" w:hAnsi="Times New Roman" w:cs="Times New Roman"/>
        </w:rPr>
        <w:t xml:space="preserve">                                                                                     Полага</w:t>
      </w:r>
      <w:r>
        <w:rPr>
          <w:rFonts w:ascii="Times New Roman" w:hAnsi="Times New Roman" w:cs="Times New Roman"/>
        </w:rPr>
        <w:t>щото се възнаграждение е</w:t>
      </w:r>
      <w:r w:rsidRPr="007C4E15">
        <w:rPr>
          <w:rFonts w:ascii="Times New Roman" w:hAnsi="Times New Roman" w:cs="Times New Roman"/>
        </w:rPr>
        <w:t xml:space="preserve">: </w:t>
      </w:r>
      <w:r w:rsidRPr="00F37ECE">
        <w:rPr>
          <w:rFonts w:ascii="Times New Roman" w:hAnsi="Times New Roman" w:cs="Times New Roman"/>
          <w:b/>
          <w:bCs/>
        </w:rPr>
        <w:t>9 693,</w:t>
      </w:r>
      <w:r w:rsidRPr="00F37ECE">
        <w:rPr>
          <w:rFonts w:ascii="Times New Roman" w:hAnsi="Times New Roman" w:cs="Times New Roman"/>
          <w:b/>
          <w:bCs/>
          <w:lang w:val="en-US"/>
        </w:rPr>
        <w:t>0</w:t>
      </w:r>
      <w:r w:rsidRPr="00F37ECE">
        <w:rPr>
          <w:rFonts w:ascii="Times New Roman" w:hAnsi="Times New Roman" w:cs="Times New Roman"/>
          <w:b/>
          <w:bCs/>
        </w:rPr>
        <w:t>0</w:t>
      </w:r>
      <w:r w:rsidRPr="007C4E15">
        <w:rPr>
          <w:rFonts w:ascii="Times New Roman" w:hAnsi="Times New Roman" w:cs="Times New Roman"/>
        </w:rPr>
        <w:t xml:space="preserve"> </w:t>
      </w:r>
      <w:r w:rsidRPr="007C4E15">
        <w:rPr>
          <w:rFonts w:ascii="Times New Roman" w:hAnsi="Times New Roman" w:cs="Times New Roman"/>
          <w:b/>
        </w:rPr>
        <w:t>лв.</w:t>
      </w:r>
    </w:p>
    <w:p w14:paraId="544B336B" w14:textId="77777777" w:rsidR="00D021A2" w:rsidRPr="00BD5D07" w:rsidRDefault="00D021A2" w:rsidP="00BD5D07">
      <w:pPr>
        <w:spacing w:after="0" w:line="240" w:lineRule="auto"/>
        <w:jc w:val="both"/>
        <w:rPr>
          <w:rFonts w:ascii="Times New Roman" w:hAnsi="Times New Roman" w:cs="Times New Roman"/>
          <w:sz w:val="16"/>
          <w:szCs w:val="16"/>
        </w:rPr>
      </w:pPr>
    </w:p>
    <w:p w14:paraId="64007E50" w14:textId="77777777" w:rsidR="00D021A2" w:rsidRDefault="00D021A2" w:rsidP="00D021A2">
      <w:pPr>
        <w:jc w:val="both"/>
        <w:rPr>
          <w:rFonts w:ascii="Times New Roman" w:hAnsi="Times New Roman" w:cs="Times New Roman"/>
        </w:rPr>
      </w:pPr>
      <w:r>
        <w:rPr>
          <w:rFonts w:ascii="Times New Roman" w:hAnsi="Times New Roman" w:cs="Times New Roman"/>
        </w:rPr>
        <w:t>МРЗ за</w:t>
      </w:r>
      <w:r>
        <w:rPr>
          <w:rFonts w:ascii="Times New Roman" w:hAnsi="Times New Roman" w:cs="Times New Roman"/>
          <w:lang w:val="en-US"/>
        </w:rPr>
        <w:t xml:space="preserve"> </w:t>
      </w:r>
      <w:r>
        <w:rPr>
          <w:rFonts w:ascii="Times New Roman" w:hAnsi="Times New Roman" w:cs="Times New Roman"/>
        </w:rPr>
        <w:t>третото тримесечие на 202</w:t>
      </w:r>
      <w:r>
        <w:rPr>
          <w:rFonts w:ascii="Times New Roman" w:hAnsi="Times New Roman" w:cs="Times New Roman"/>
          <w:lang w:val="en-US"/>
        </w:rPr>
        <w:t>5</w:t>
      </w:r>
      <w:r>
        <w:rPr>
          <w:rFonts w:ascii="Times New Roman" w:hAnsi="Times New Roman" w:cs="Times New Roman"/>
        </w:rPr>
        <w:t xml:space="preserve"> г. е </w:t>
      </w:r>
      <w:r>
        <w:rPr>
          <w:rFonts w:ascii="Times New Roman" w:hAnsi="Times New Roman" w:cs="Times New Roman"/>
          <w:lang w:val="en-US"/>
        </w:rPr>
        <w:t>1 077</w:t>
      </w:r>
      <w:r>
        <w:rPr>
          <w:rFonts w:ascii="Times New Roman" w:hAnsi="Times New Roman" w:cs="Times New Roman"/>
        </w:rPr>
        <w:t xml:space="preserve"> лв. Полагащото се възнаграждение на Управителя/ите на „МОБА”ЕООД е определено като 9.0</w:t>
      </w:r>
      <w:r>
        <w:rPr>
          <w:rFonts w:ascii="Times New Roman" w:hAnsi="Times New Roman" w:cs="Times New Roman"/>
          <w:lang w:val="en-US"/>
        </w:rPr>
        <w:t xml:space="preserve"> </w:t>
      </w:r>
      <w:r>
        <w:rPr>
          <w:rFonts w:ascii="Times New Roman" w:hAnsi="Times New Roman" w:cs="Times New Roman"/>
        </w:rPr>
        <w:t xml:space="preserve">бални единици х </w:t>
      </w:r>
      <w:r>
        <w:rPr>
          <w:rFonts w:ascii="Times New Roman" w:hAnsi="Times New Roman" w:cs="Times New Roman"/>
          <w:lang w:val="en-US"/>
        </w:rPr>
        <w:t>1 077</w:t>
      </w:r>
      <w:r>
        <w:rPr>
          <w:rFonts w:ascii="Times New Roman" w:hAnsi="Times New Roman" w:cs="Times New Roman"/>
        </w:rPr>
        <w:t>.00 лв.=9 693,</w:t>
      </w:r>
      <w:r>
        <w:rPr>
          <w:rFonts w:ascii="Times New Roman" w:hAnsi="Times New Roman" w:cs="Times New Roman"/>
          <w:lang w:val="en-US"/>
        </w:rPr>
        <w:t>00</w:t>
      </w:r>
      <w:r>
        <w:rPr>
          <w:rFonts w:ascii="Times New Roman" w:hAnsi="Times New Roman" w:cs="Times New Roman"/>
        </w:rPr>
        <w:t xml:space="preserve"> лв., същото не надвишава ограничението в чл.56, ал.11 от ППЗППК – „</w:t>
      </w:r>
      <w:r w:rsidRPr="007C4E15">
        <w:rPr>
          <w:rFonts w:ascii="Times New Roman" w:hAnsi="Times New Roman" w:cs="Times New Roman"/>
          <w:i/>
          <w:iCs/>
        </w:rPr>
        <w:t>размерът на възнаграждението на управителя на дружеството не може да надхвърля  шестнадесеткратния размер на МРЗ установена за страната</w:t>
      </w:r>
      <w:r>
        <w:rPr>
          <w:rFonts w:ascii="Times New Roman" w:hAnsi="Times New Roman" w:cs="Times New Roman"/>
        </w:rPr>
        <w:t>“</w:t>
      </w:r>
    </w:p>
    <w:p w14:paraId="510E5123" w14:textId="77777777" w:rsidR="00BD5D07" w:rsidRDefault="00BD5D07" w:rsidP="00D021A2">
      <w:pPr>
        <w:rPr>
          <w:rFonts w:ascii="Times New Roman" w:hAnsi="Times New Roman" w:cs="Times New Roman"/>
        </w:rPr>
      </w:pPr>
    </w:p>
    <w:p w14:paraId="01FAB93B" w14:textId="46D9388A" w:rsidR="00D021A2" w:rsidRDefault="00D021A2" w:rsidP="00D021A2">
      <w:pPr>
        <w:rPr>
          <w:rFonts w:ascii="Times New Roman" w:hAnsi="Times New Roman" w:cs="Times New Roman"/>
        </w:rPr>
      </w:pPr>
      <w:r>
        <w:rPr>
          <w:rFonts w:ascii="Times New Roman" w:hAnsi="Times New Roman" w:cs="Times New Roman"/>
        </w:rPr>
        <w:t>Дата:</w:t>
      </w:r>
      <w:r w:rsidR="00BD5D07">
        <w:rPr>
          <w:rFonts w:ascii="Times New Roman" w:hAnsi="Times New Roman" w:cs="Times New Roman"/>
        </w:rPr>
        <w:t>15</w:t>
      </w:r>
      <w:r>
        <w:rPr>
          <w:rFonts w:ascii="Times New Roman" w:hAnsi="Times New Roman" w:cs="Times New Roman"/>
        </w:rPr>
        <w:t>.10.202</w:t>
      </w:r>
      <w:r>
        <w:rPr>
          <w:rFonts w:ascii="Times New Roman" w:hAnsi="Times New Roman" w:cs="Times New Roman"/>
          <w:lang w:val="en-US"/>
        </w:rPr>
        <w:t>5</w:t>
      </w:r>
      <w:r>
        <w:rPr>
          <w:rFonts w:ascii="Times New Roman" w:hAnsi="Times New Roman" w:cs="Times New Roman"/>
        </w:rPr>
        <w:t xml:space="preserve"> г.                                                                      Изготвил:………………..</w:t>
      </w:r>
    </w:p>
    <w:p w14:paraId="0AA0AAB5" w14:textId="77777777" w:rsidR="00D021A2" w:rsidRDefault="00D021A2" w:rsidP="00D021A2">
      <w:pPr>
        <w:rPr>
          <w:rFonts w:ascii="Times New Roman" w:hAnsi="Times New Roman" w:cs="Times New Roman"/>
        </w:rPr>
      </w:pPr>
      <w:r>
        <w:rPr>
          <w:rFonts w:ascii="Times New Roman" w:hAnsi="Times New Roman" w:cs="Times New Roman"/>
        </w:rPr>
        <w:t>гр.</w:t>
      </w:r>
      <w:r>
        <w:rPr>
          <w:rFonts w:ascii="Times New Roman" w:hAnsi="Times New Roman" w:cs="Times New Roman"/>
          <w:lang w:val="en-US"/>
        </w:rPr>
        <w:t xml:space="preserve"> </w:t>
      </w:r>
      <w:r>
        <w:rPr>
          <w:rFonts w:ascii="Times New Roman" w:hAnsi="Times New Roman" w:cs="Times New Roman"/>
        </w:rPr>
        <w:t xml:space="preserve">София                                                                                         </w:t>
      </w:r>
      <w:r>
        <w:rPr>
          <w:rFonts w:ascii="Times New Roman" w:hAnsi="Times New Roman" w:cs="Times New Roman"/>
        </w:rPr>
        <w:tab/>
        <w:t>(Илиан Кузманов)</w:t>
      </w:r>
    </w:p>
    <w:p w14:paraId="3B7D4D61" w14:textId="77777777" w:rsidR="00BD5D07" w:rsidRDefault="00BD5D07">
      <w:pPr>
        <w:rPr>
          <w:rFonts w:ascii="Times New Roman" w:eastAsia="MS Reference Sans Serif" w:hAnsi="Times New Roman" w:cs="Times New Roman"/>
          <w:sz w:val="24"/>
          <w:szCs w:val="24"/>
          <w:u w:val="single"/>
          <w:shd w:val="clear" w:color="auto" w:fill="FFFFFF"/>
        </w:rPr>
      </w:pPr>
      <w:r>
        <w:rPr>
          <w:rFonts w:ascii="Times New Roman" w:eastAsia="MS Reference Sans Serif" w:hAnsi="Times New Roman" w:cs="Times New Roman"/>
          <w:sz w:val="24"/>
          <w:szCs w:val="24"/>
          <w:u w:val="single"/>
          <w:shd w:val="clear" w:color="auto" w:fill="FFFFFF"/>
        </w:rPr>
        <w:br w:type="page"/>
      </w:r>
    </w:p>
    <w:p w14:paraId="62F9BF1B" w14:textId="5496E288" w:rsidR="00264FE8" w:rsidRPr="006B2741" w:rsidRDefault="00264FE8" w:rsidP="00264FE8">
      <w:pPr>
        <w:keepNext/>
        <w:keepLines/>
        <w:spacing w:after="0" w:line="212" w:lineRule="exact"/>
        <w:jc w:val="right"/>
        <w:outlineLvl w:val="3"/>
        <w:rPr>
          <w:rFonts w:ascii="Times New Roman" w:eastAsia="MS Reference Sans Serif" w:hAnsi="Times New Roman" w:cs="Times New Roman"/>
          <w:sz w:val="24"/>
          <w:szCs w:val="24"/>
          <w:u w:val="single"/>
          <w:shd w:val="clear" w:color="auto" w:fill="FFFFFF"/>
        </w:rPr>
      </w:pPr>
      <w:r w:rsidRPr="006B2741">
        <w:rPr>
          <w:rFonts w:ascii="Times New Roman" w:eastAsia="MS Reference Sans Serif" w:hAnsi="Times New Roman" w:cs="Times New Roman"/>
          <w:sz w:val="24"/>
          <w:szCs w:val="24"/>
          <w:u w:val="single"/>
          <w:shd w:val="clear" w:color="auto" w:fill="FFFFFF"/>
        </w:rPr>
        <w:lastRenderedPageBreak/>
        <w:t>Приложение 3</w:t>
      </w:r>
    </w:p>
    <w:p w14:paraId="22254C79" w14:textId="77777777" w:rsidR="00264FE8" w:rsidRPr="006B2741" w:rsidRDefault="00264FE8" w:rsidP="00264FE8">
      <w:pPr>
        <w:keepNext/>
        <w:keepLines/>
        <w:spacing w:after="0" w:line="212" w:lineRule="exact"/>
        <w:ind w:left="100"/>
        <w:jc w:val="center"/>
        <w:outlineLvl w:val="3"/>
        <w:rPr>
          <w:rFonts w:ascii="Times New Roman" w:eastAsia="MS Reference Sans Serif" w:hAnsi="Times New Roman" w:cs="Times New Roman"/>
          <w:spacing w:val="60"/>
          <w:shd w:val="clear" w:color="auto" w:fill="FFFFFF"/>
        </w:rPr>
      </w:pPr>
    </w:p>
    <w:p w14:paraId="0BF37362" w14:textId="77777777" w:rsidR="00264FE8" w:rsidRPr="006B2741" w:rsidRDefault="00264FE8" w:rsidP="00264FE8">
      <w:pPr>
        <w:keepNext/>
        <w:keepLines/>
        <w:spacing w:after="0" w:line="212" w:lineRule="exact"/>
        <w:ind w:left="100"/>
        <w:jc w:val="center"/>
        <w:outlineLvl w:val="3"/>
        <w:rPr>
          <w:rFonts w:ascii="Times New Roman" w:eastAsia="MS Reference Sans Serif" w:hAnsi="Times New Roman" w:cs="Times New Roman"/>
          <w:b/>
          <w:bCs/>
          <w:spacing w:val="60"/>
          <w:sz w:val="24"/>
          <w:szCs w:val="24"/>
          <w:shd w:val="clear" w:color="auto" w:fill="FFFFFF"/>
        </w:rPr>
      </w:pPr>
      <w:r w:rsidRPr="006B2741">
        <w:rPr>
          <w:rFonts w:ascii="Times New Roman" w:eastAsia="MS Reference Sans Serif" w:hAnsi="Times New Roman" w:cs="Times New Roman"/>
          <w:b/>
          <w:bCs/>
          <w:spacing w:val="60"/>
          <w:sz w:val="24"/>
          <w:szCs w:val="24"/>
          <w:shd w:val="clear" w:color="auto" w:fill="FFFFFF"/>
        </w:rPr>
        <w:t>СПРАВКА</w:t>
      </w:r>
    </w:p>
    <w:p w14:paraId="159E3DA3" w14:textId="77777777" w:rsidR="00264FE8" w:rsidRPr="00264FE8" w:rsidRDefault="00264FE8" w:rsidP="00264FE8">
      <w:pPr>
        <w:keepNext/>
        <w:keepLines/>
        <w:spacing w:after="0" w:line="240" w:lineRule="auto"/>
        <w:ind w:left="100"/>
        <w:jc w:val="center"/>
        <w:outlineLvl w:val="3"/>
        <w:rPr>
          <w:rFonts w:ascii="Times New Roman" w:eastAsia="MS Reference Sans Serif" w:hAnsi="Times New Roman" w:cs="Times New Roman"/>
          <w:spacing w:val="60"/>
          <w:sz w:val="16"/>
          <w:szCs w:val="16"/>
          <w:shd w:val="clear" w:color="auto" w:fill="FFFFFF"/>
        </w:rPr>
      </w:pPr>
    </w:p>
    <w:p w14:paraId="72AF512E" w14:textId="77777777" w:rsidR="00264FE8" w:rsidRPr="006B2741" w:rsidRDefault="00264FE8" w:rsidP="00264FE8">
      <w:pPr>
        <w:keepNext/>
        <w:keepLines/>
        <w:spacing w:after="0" w:line="240" w:lineRule="auto"/>
        <w:ind w:left="100"/>
        <w:jc w:val="center"/>
        <w:outlineLvl w:val="3"/>
        <w:rPr>
          <w:rFonts w:ascii="Times New Roman" w:eastAsia="MS Reference Sans Serif" w:hAnsi="Times New Roman" w:cs="Times New Roman"/>
          <w:sz w:val="24"/>
          <w:szCs w:val="24"/>
        </w:rPr>
      </w:pPr>
      <w:r w:rsidRPr="006B2741">
        <w:rPr>
          <w:rFonts w:ascii="Times New Roman" w:eastAsia="MS Reference Sans Serif" w:hAnsi="Times New Roman" w:cs="Times New Roman"/>
          <w:sz w:val="24"/>
          <w:szCs w:val="24"/>
        </w:rPr>
        <w:t>за третото тримесечие на 2025 година</w:t>
      </w:r>
    </w:p>
    <w:p w14:paraId="4ACA500A" w14:textId="77777777" w:rsidR="00264FE8" w:rsidRPr="006B2741" w:rsidRDefault="00264FE8" w:rsidP="00264FE8">
      <w:pPr>
        <w:tabs>
          <w:tab w:val="left" w:pos="1460"/>
          <w:tab w:val="left" w:leader="dot" w:pos="2292"/>
          <w:tab w:val="left" w:leader="dot" w:pos="3509"/>
          <w:tab w:val="left" w:leader="dot" w:pos="3559"/>
          <w:tab w:val="left" w:leader="dot" w:pos="4178"/>
          <w:tab w:val="left" w:leader="dot" w:pos="4222"/>
          <w:tab w:val="left" w:leader="dot" w:pos="5021"/>
          <w:tab w:val="left" w:leader="dot" w:pos="5064"/>
          <w:tab w:val="left" w:leader="dot" w:pos="5395"/>
          <w:tab w:val="left" w:leader="dot" w:pos="7483"/>
        </w:tabs>
        <w:spacing w:after="0" w:line="240" w:lineRule="auto"/>
        <w:ind w:left="600"/>
        <w:jc w:val="center"/>
        <w:rPr>
          <w:rFonts w:ascii="Times New Roman" w:eastAsia="Arial Unicode MS" w:hAnsi="Times New Roman" w:cs="Times New Roman"/>
          <w:color w:val="000000"/>
          <w:sz w:val="24"/>
          <w:szCs w:val="24"/>
          <w:lang w:eastAsia="bg-BG"/>
        </w:rPr>
      </w:pPr>
      <w:r w:rsidRPr="006B2741">
        <w:rPr>
          <w:rFonts w:ascii="Times New Roman" w:eastAsia="Arial Unicode MS" w:hAnsi="Times New Roman" w:cs="Times New Roman"/>
          <w:color w:val="000000"/>
          <w:sz w:val="24"/>
          <w:szCs w:val="24"/>
          <w:lang w:eastAsia="bg-BG"/>
        </w:rPr>
        <w:t>за МОБА ЕООД – гр. София</w:t>
      </w:r>
    </w:p>
    <w:p w14:paraId="4E6D7310" w14:textId="77777777" w:rsidR="00264FE8" w:rsidRPr="006B2741" w:rsidRDefault="00264FE8" w:rsidP="00264FE8">
      <w:pPr>
        <w:tabs>
          <w:tab w:val="left" w:leader="dot" w:pos="4022"/>
          <w:tab w:val="left" w:leader="dot" w:pos="5505"/>
          <w:tab w:val="left" w:leader="dot" w:pos="6030"/>
          <w:tab w:val="left" w:leader="dot" w:pos="6074"/>
          <w:tab w:val="left" w:leader="dot" w:pos="6362"/>
        </w:tabs>
        <w:spacing w:after="0" w:line="240" w:lineRule="auto"/>
        <w:rPr>
          <w:rFonts w:ascii="Times New Roman" w:eastAsia="Arial Unicode MS" w:hAnsi="Times New Roman" w:cs="Times New Roman"/>
          <w:color w:val="000000"/>
          <w:lang w:eastAsia="bg-BG"/>
        </w:rPr>
      </w:pPr>
    </w:p>
    <w:p w14:paraId="57E40813" w14:textId="77777777" w:rsidR="00264FE8" w:rsidRPr="00264FE8" w:rsidRDefault="00264FE8" w:rsidP="00264FE8">
      <w:pPr>
        <w:spacing w:after="0" w:line="240" w:lineRule="auto"/>
        <w:jc w:val="both"/>
        <w:rPr>
          <w:rFonts w:ascii="Times New Roman" w:eastAsia="Arial Unicode MS" w:hAnsi="Times New Roman" w:cs="Times New Roman"/>
          <w:color w:val="000000"/>
          <w:sz w:val="23"/>
          <w:szCs w:val="23"/>
          <w:lang w:eastAsia="bg-BG"/>
        </w:rPr>
      </w:pPr>
      <w:r w:rsidRPr="00264FE8">
        <w:rPr>
          <w:rFonts w:ascii="Times New Roman" w:eastAsia="Arial Unicode MS" w:hAnsi="Times New Roman" w:cs="Times New Roman"/>
          <w:color w:val="000000"/>
          <w:sz w:val="23"/>
          <w:szCs w:val="23"/>
          <w:lang w:eastAsia="bg-BG"/>
        </w:rPr>
        <w:t xml:space="preserve">за размера на възнаграждението на членовете на съветите на директорите и на изпълнителните членове на едноличните акционерни дружества с държавно участие; на управителите и на контрольорите на еднолични търговски дружества с ограничена отговорност </w:t>
      </w:r>
    </w:p>
    <w:p w14:paraId="6216A3E2" w14:textId="77777777" w:rsidR="00264FE8" w:rsidRPr="00264FE8" w:rsidRDefault="00264FE8" w:rsidP="00264FE8">
      <w:pPr>
        <w:spacing w:after="0" w:line="240" w:lineRule="auto"/>
        <w:rPr>
          <w:rFonts w:ascii="Times New Roman" w:eastAsia="Arial Unicode MS" w:hAnsi="Times New Roman" w:cs="Times New Roman"/>
          <w:color w:val="000000"/>
          <w:sz w:val="16"/>
          <w:szCs w:val="16"/>
          <w:lang w:eastAsia="bg-BG"/>
        </w:rPr>
      </w:pPr>
    </w:p>
    <w:p w14:paraId="1999ECEC" w14:textId="77777777" w:rsidR="00264FE8" w:rsidRPr="00264FE8" w:rsidRDefault="00264FE8" w:rsidP="00264FE8">
      <w:pPr>
        <w:keepNext/>
        <w:keepLines/>
        <w:spacing w:after="0" w:line="240" w:lineRule="auto"/>
        <w:ind w:left="100"/>
        <w:jc w:val="center"/>
        <w:outlineLvl w:val="3"/>
        <w:rPr>
          <w:rFonts w:ascii="Times New Roman" w:eastAsia="MS Reference Sans Serif" w:hAnsi="Times New Roman" w:cs="Times New Roman"/>
          <w:sz w:val="23"/>
          <w:szCs w:val="23"/>
        </w:rPr>
      </w:pPr>
      <w:r w:rsidRPr="00264FE8">
        <w:rPr>
          <w:rFonts w:ascii="Times New Roman" w:eastAsia="MS Reference Sans Serif" w:hAnsi="Times New Roman" w:cs="Times New Roman"/>
          <w:sz w:val="23"/>
          <w:szCs w:val="23"/>
        </w:rPr>
        <w:t>По условията на чл. 56,</w:t>
      </w:r>
      <w:r w:rsidRPr="00264FE8">
        <w:rPr>
          <w:rFonts w:ascii="Times New Roman" w:eastAsia="MS Reference Sans Serif" w:hAnsi="Times New Roman" w:cs="Times New Roman"/>
          <w:sz w:val="23"/>
          <w:szCs w:val="23"/>
          <w:lang w:val="en-US"/>
        </w:rPr>
        <w:t xml:space="preserve"> </w:t>
      </w:r>
      <w:r w:rsidRPr="00264FE8">
        <w:rPr>
          <w:rFonts w:ascii="Times New Roman" w:eastAsia="MS Reference Sans Serif" w:hAnsi="Times New Roman" w:cs="Times New Roman"/>
          <w:sz w:val="23"/>
          <w:szCs w:val="23"/>
        </w:rPr>
        <w:t>ал.2 от Правилника за прилагане на Закона за публичните предприятия, приет с ПМС № 85/30.04.2020 г.</w:t>
      </w:r>
    </w:p>
    <w:p w14:paraId="4122C8B7" w14:textId="77777777" w:rsidR="00264FE8" w:rsidRDefault="00264FE8" w:rsidP="00264FE8">
      <w:pPr>
        <w:keepNext/>
        <w:keepLines/>
        <w:spacing w:after="0" w:line="240" w:lineRule="auto"/>
        <w:ind w:left="100"/>
        <w:jc w:val="center"/>
        <w:outlineLvl w:val="3"/>
        <w:rPr>
          <w:rFonts w:ascii="Times New Roman" w:eastAsia="MS Reference Sans Serif" w:hAnsi="Times New Roman" w:cs="Times New Roman"/>
        </w:rPr>
      </w:pPr>
    </w:p>
    <w:p w14:paraId="6E7AEA0C" w14:textId="77777777" w:rsidR="00264FE8" w:rsidRDefault="00264FE8" w:rsidP="00264FE8">
      <w:pPr>
        <w:keepNext/>
        <w:keepLines/>
        <w:spacing w:after="0" w:line="240" w:lineRule="auto"/>
        <w:ind w:left="100"/>
        <w:jc w:val="center"/>
        <w:outlineLvl w:val="3"/>
        <w:rPr>
          <w:rFonts w:ascii="Times New Roman" w:eastAsia="MS Reference Sans Serif" w:hAnsi="Times New Roman" w:cs="Times New Roman"/>
          <w:b/>
          <w:bCs/>
          <w:sz w:val="24"/>
          <w:szCs w:val="24"/>
        </w:rPr>
      </w:pPr>
      <w:r w:rsidRPr="006B2741">
        <w:rPr>
          <w:rFonts w:ascii="Times New Roman" w:eastAsia="MS Reference Sans Serif" w:hAnsi="Times New Roman" w:cs="Times New Roman"/>
          <w:b/>
          <w:bCs/>
          <w:sz w:val="24"/>
          <w:szCs w:val="24"/>
        </w:rPr>
        <w:t>ТАБЛИЦА 1</w:t>
      </w:r>
    </w:p>
    <w:p w14:paraId="7C71B8D4" w14:textId="77777777" w:rsidR="00264FE8" w:rsidRPr="006B2741" w:rsidRDefault="00264FE8" w:rsidP="00264FE8">
      <w:pPr>
        <w:keepNext/>
        <w:keepLines/>
        <w:spacing w:after="0" w:line="240" w:lineRule="auto"/>
        <w:ind w:left="100"/>
        <w:jc w:val="center"/>
        <w:outlineLvl w:val="3"/>
        <w:rPr>
          <w:rFonts w:ascii="Times New Roman" w:eastAsia="MS Reference Sans Serif" w:hAnsi="Times New Roman" w:cs="Times New Roman"/>
          <w:b/>
          <w:bCs/>
          <w:sz w:val="12"/>
          <w:szCs w:val="12"/>
        </w:rPr>
      </w:pPr>
    </w:p>
    <w:tbl>
      <w:tblPr>
        <w:tblW w:w="9812" w:type="dxa"/>
        <w:jc w:val="center"/>
        <w:tblLayout w:type="fixed"/>
        <w:tblCellMar>
          <w:left w:w="10" w:type="dxa"/>
          <w:right w:w="10" w:type="dxa"/>
        </w:tblCellMar>
        <w:tblLook w:val="0000" w:firstRow="0" w:lastRow="0" w:firstColumn="0" w:lastColumn="0" w:noHBand="0" w:noVBand="0"/>
      </w:tblPr>
      <w:tblGrid>
        <w:gridCol w:w="421"/>
        <w:gridCol w:w="4993"/>
        <w:gridCol w:w="853"/>
        <w:gridCol w:w="1361"/>
        <w:gridCol w:w="1298"/>
        <w:gridCol w:w="886"/>
      </w:tblGrid>
      <w:tr w:rsidR="00264FE8" w:rsidRPr="006B2741" w14:paraId="24F4A1D8" w14:textId="77777777" w:rsidTr="00EA166B">
        <w:trPr>
          <w:trHeight w:val="929"/>
          <w:jc w:val="center"/>
        </w:trPr>
        <w:tc>
          <w:tcPr>
            <w:tcW w:w="421" w:type="dxa"/>
            <w:tcBorders>
              <w:top w:val="single" w:sz="4" w:space="0" w:color="auto"/>
              <w:left w:val="single" w:sz="4" w:space="0" w:color="auto"/>
              <w:bottom w:val="single" w:sz="4" w:space="0" w:color="auto"/>
              <w:right w:val="single" w:sz="4" w:space="0" w:color="auto"/>
            </w:tcBorders>
            <w:shd w:val="clear" w:color="auto" w:fill="FFFFFF"/>
          </w:tcPr>
          <w:p w14:paraId="31CCA191" w14:textId="77777777" w:rsidR="00264FE8" w:rsidRPr="006B2741" w:rsidRDefault="00264FE8" w:rsidP="00EA166B">
            <w:pPr>
              <w:keepNext/>
              <w:keepLines/>
              <w:spacing w:after="0" w:line="240" w:lineRule="auto"/>
              <w:ind w:left="-12"/>
              <w:jc w:val="center"/>
              <w:outlineLvl w:val="3"/>
              <w:rPr>
                <w:rFonts w:ascii="Times New Roman" w:eastAsia="MS Reference Sans Serif" w:hAnsi="Times New Roman" w:cs="Times New Roman"/>
              </w:rPr>
            </w:pPr>
            <w:r w:rsidRPr="006B2741">
              <w:rPr>
                <w:rFonts w:ascii="Times New Roman" w:eastAsia="MS Reference Sans Serif" w:hAnsi="Times New Roman" w:cs="Times New Roman"/>
              </w:rPr>
              <w:t>№ по ред</w:t>
            </w:r>
          </w:p>
        </w:tc>
        <w:tc>
          <w:tcPr>
            <w:tcW w:w="4993" w:type="dxa"/>
            <w:tcBorders>
              <w:top w:val="single" w:sz="4" w:space="0" w:color="auto"/>
              <w:left w:val="single" w:sz="4" w:space="0" w:color="auto"/>
              <w:bottom w:val="single" w:sz="4" w:space="0" w:color="auto"/>
              <w:right w:val="single" w:sz="4" w:space="0" w:color="auto"/>
            </w:tcBorders>
            <w:shd w:val="clear" w:color="auto" w:fill="FFFFFF"/>
          </w:tcPr>
          <w:p w14:paraId="125EF798" w14:textId="77777777" w:rsidR="00264FE8" w:rsidRPr="006B2741" w:rsidRDefault="00264FE8" w:rsidP="00EA166B">
            <w:pPr>
              <w:keepNext/>
              <w:keepLines/>
              <w:spacing w:after="0" w:line="240" w:lineRule="auto"/>
              <w:ind w:left="102"/>
              <w:jc w:val="center"/>
              <w:outlineLvl w:val="3"/>
              <w:rPr>
                <w:rFonts w:ascii="Times New Roman" w:eastAsia="MS Reference Sans Serif" w:hAnsi="Times New Roman" w:cs="Times New Roman"/>
              </w:rPr>
            </w:pPr>
            <w:r w:rsidRPr="006B2741">
              <w:rPr>
                <w:rFonts w:ascii="Times New Roman" w:eastAsia="MS Reference Sans Serif" w:hAnsi="Times New Roman" w:cs="Times New Roman"/>
              </w:rPr>
              <w:t>ПОКАЗАТЕЛИ</w:t>
            </w:r>
          </w:p>
        </w:tc>
        <w:tc>
          <w:tcPr>
            <w:tcW w:w="853" w:type="dxa"/>
            <w:tcBorders>
              <w:top w:val="single" w:sz="4" w:space="0" w:color="auto"/>
              <w:left w:val="single" w:sz="4" w:space="0" w:color="auto"/>
              <w:bottom w:val="single" w:sz="4" w:space="0" w:color="auto"/>
              <w:right w:val="single" w:sz="4" w:space="0" w:color="auto"/>
            </w:tcBorders>
            <w:shd w:val="clear" w:color="auto" w:fill="FFFFFF"/>
          </w:tcPr>
          <w:p w14:paraId="604D335F" w14:textId="77777777" w:rsidR="00264FE8" w:rsidRPr="006B2741" w:rsidRDefault="00264FE8" w:rsidP="00EA166B">
            <w:pPr>
              <w:keepNext/>
              <w:keepLines/>
              <w:spacing w:after="0" w:line="240" w:lineRule="auto"/>
              <w:jc w:val="center"/>
              <w:outlineLvl w:val="3"/>
              <w:rPr>
                <w:rFonts w:ascii="Times New Roman" w:eastAsia="MS Reference Sans Serif" w:hAnsi="Times New Roman" w:cs="Times New Roman"/>
              </w:rPr>
            </w:pPr>
            <w:r w:rsidRPr="006B2741">
              <w:rPr>
                <w:rFonts w:ascii="Times New Roman" w:eastAsia="MS Reference Sans Serif" w:hAnsi="Times New Roman" w:cs="Times New Roman"/>
              </w:rPr>
              <w:t>Мярка</w:t>
            </w:r>
          </w:p>
        </w:tc>
        <w:tc>
          <w:tcPr>
            <w:tcW w:w="1361" w:type="dxa"/>
            <w:tcBorders>
              <w:top w:val="single" w:sz="4" w:space="0" w:color="auto"/>
              <w:left w:val="single" w:sz="4" w:space="0" w:color="auto"/>
              <w:bottom w:val="single" w:sz="4" w:space="0" w:color="auto"/>
              <w:right w:val="single" w:sz="4" w:space="0" w:color="auto"/>
            </w:tcBorders>
            <w:shd w:val="clear" w:color="auto" w:fill="FFFFFF"/>
          </w:tcPr>
          <w:p w14:paraId="0CB8A359" w14:textId="77777777" w:rsidR="00264FE8" w:rsidRPr="006B2741" w:rsidRDefault="00264FE8" w:rsidP="00EA166B">
            <w:pPr>
              <w:keepNext/>
              <w:keepLines/>
              <w:spacing w:after="0" w:line="240" w:lineRule="auto"/>
              <w:ind w:left="102"/>
              <w:jc w:val="center"/>
              <w:outlineLvl w:val="3"/>
              <w:rPr>
                <w:rFonts w:ascii="Times New Roman" w:eastAsia="MS Reference Sans Serif" w:hAnsi="Times New Roman" w:cs="Times New Roman"/>
              </w:rPr>
            </w:pPr>
            <w:r w:rsidRPr="006B2741">
              <w:rPr>
                <w:rFonts w:ascii="Times New Roman" w:eastAsia="MS Reference Sans Serif" w:hAnsi="Times New Roman" w:cs="Times New Roman"/>
                <w:lang w:val="en-US"/>
              </w:rPr>
              <w:t>I</w:t>
            </w:r>
            <w:r>
              <w:rPr>
                <w:rFonts w:ascii="Times New Roman" w:eastAsia="MS Reference Sans Serif" w:hAnsi="Times New Roman" w:cs="Times New Roman"/>
                <w:lang w:val="en-US"/>
              </w:rPr>
              <w:t>I</w:t>
            </w:r>
            <w:r w:rsidRPr="006B2741">
              <w:rPr>
                <w:rFonts w:ascii="Times New Roman" w:eastAsia="MS Reference Sans Serif" w:hAnsi="Times New Roman" w:cs="Times New Roman"/>
                <w:lang w:val="en-US"/>
              </w:rPr>
              <w:t xml:space="preserve"> </w:t>
            </w:r>
            <w:r w:rsidRPr="006B2741">
              <w:rPr>
                <w:rFonts w:ascii="Times New Roman" w:eastAsia="MS Reference Sans Serif" w:hAnsi="Times New Roman" w:cs="Times New Roman"/>
              </w:rPr>
              <w:t>трим.</w:t>
            </w:r>
          </w:p>
          <w:p w14:paraId="225F4D06" w14:textId="77777777" w:rsidR="00264FE8" w:rsidRPr="006B2741" w:rsidRDefault="00264FE8" w:rsidP="00EA166B">
            <w:pPr>
              <w:keepNext/>
              <w:keepLines/>
              <w:spacing w:after="0" w:line="240" w:lineRule="auto"/>
              <w:jc w:val="center"/>
              <w:outlineLvl w:val="3"/>
              <w:rPr>
                <w:rFonts w:ascii="Times New Roman" w:eastAsia="MS Reference Sans Serif" w:hAnsi="Times New Roman" w:cs="Times New Roman"/>
              </w:rPr>
            </w:pPr>
            <w:r w:rsidRPr="006B2741">
              <w:rPr>
                <w:rFonts w:ascii="Times New Roman" w:eastAsia="MS Reference Sans Serif" w:hAnsi="Times New Roman" w:cs="Times New Roman"/>
              </w:rPr>
              <w:t>/отчетното или отчетен период/</w:t>
            </w:r>
            <w:r w:rsidRPr="006B2741">
              <w:rPr>
                <w:rFonts w:ascii="Times New Roman" w:eastAsia="MS Reference Sans Serif" w:hAnsi="Times New Roman" w:cs="Times New Roman"/>
                <w:lang w:val="en-US"/>
              </w:rPr>
              <w:t>202</w:t>
            </w:r>
            <w:r w:rsidRPr="006B2741">
              <w:rPr>
                <w:rFonts w:ascii="Times New Roman" w:eastAsia="MS Reference Sans Serif" w:hAnsi="Times New Roman" w:cs="Times New Roman"/>
              </w:rPr>
              <w:t>5</w:t>
            </w:r>
          </w:p>
        </w:tc>
        <w:tc>
          <w:tcPr>
            <w:tcW w:w="1298" w:type="dxa"/>
            <w:tcBorders>
              <w:top w:val="single" w:sz="4" w:space="0" w:color="auto"/>
              <w:left w:val="single" w:sz="4" w:space="0" w:color="auto"/>
              <w:bottom w:val="single" w:sz="4" w:space="0" w:color="auto"/>
              <w:right w:val="single" w:sz="4" w:space="0" w:color="auto"/>
            </w:tcBorders>
            <w:shd w:val="clear" w:color="auto" w:fill="FFFFFF"/>
          </w:tcPr>
          <w:p w14:paraId="3D1AA1CB" w14:textId="77777777" w:rsidR="00264FE8" w:rsidRPr="006B2741" w:rsidRDefault="00264FE8" w:rsidP="00EA166B">
            <w:pPr>
              <w:keepNext/>
              <w:keepLines/>
              <w:spacing w:after="0" w:line="240" w:lineRule="auto"/>
              <w:ind w:left="102"/>
              <w:jc w:val="center"/>
              <w:outlineLvl w:val="3"/>
              <w:rPr>
                <w:rFonts w:ascii="Times New Roman" w:eastAsia="MS Reference Sans Serif" w:hAnsi="Times New Roman" w:cs="Times New Roman"/>
              </w:rPr>
            </w:pPr>
            <w:r w:rsidRPr="006B2741">
              <w:rPr>
                <w:rFonts w:ascii="Times New Roman" w:eastAsia="MS Reference Sans Serif" w:hAnsi="Times New Roman" w:cs="Times New Roman"/>
                <w:lang w:val="en-US"/>
              </w:rPr>
              <w:t>II</w:t>
            </w:r>
            <w:r>
              <w:rPr>
                <w:rFonts w:ascii="Times New Roman" w:eastAsia="MS Reference Sans Serif" w:hAnsi="Times New Roman" w:cs="Times New Roman"/>
                <w:lang w:val="en-US"/>
              </w:rPr>
              <w:t>I</w:t>
            </w:r>
            <w:r w:rsidRPr="006B2741">
              <w:rPr>
                <w:rFonts w:ascii="Times New Roman" w:eastAsia="MS Reference Sans Serif" w:hAnsi="Times New Roman" w:cs="Times New Roman"/>
              </w:rPr>
              <w:t xml:space="preserve"> трим.</w:t>
            </w:r>
          </w:p>
          <w:p w14:paraId="41BDAE94" w14:textId="77777777" w:rsidR="00264FE8" w:rsidRPr="006B2741" w:rsidRDefault="00264FE8" w:rsidP="00EA166B">
            <w:pPr>
              <w:keepNext/>
              <w:keepLines/>
              <w:spacing w:after="0" w:line="240" w:lineRule="auto"/>
              <w:jc w:val="center"/>
              <w:outlineLvl w:val="3"/>
              <w:rPr>
                <w:rFonts w:ascii="Times New Roman" w:eastAsia="MS Reference Sans Serif" w:hAnsi="Times New Roman" w:cs="Times New Roman"/>
              </w:rPr>
            </w:pPr>
            <w:r w:rsidRPr="006B2741">
              <w:rPr>
                <w:rFonts w:ascii="Times New Roman" w:eastAsia="MS Reference Sans Serif" w:hAnsi="Times New Roman" w:cs="Times New Roman"/>
              </w:rPr>
              <w:t>/отчетното или отчетен период/</w:t>
            </w:r>
            <w:r w:rsidRPr="006B2741">
              <w:rPr>
                <w:rFonts w:ascii="Times New Roman" w:eastAsia="MS Reference Sans Serif" w:hAnsi="Times New Roman" w:cs="Times New Roman"/>
                <w:lang w:val="en-US"/>
              </w:rPr>
              <w:t>202</w:t>
            </w:r>
            <w:r w:rsidRPr="006B2741">
              <w:rPr>
                <w:rFonts w:ascii="Times New Roman" w:eastAsia="MS Reference Sans Serif" w:hAnsi="Times New Roman" w:cs="Times New Roman"/>
              </w:rPr>
              <w:t>5</w:t>
            </w:r>
          </w:p>
        </w:tc>
        <w:tc>
          <w:tcPr>
            <w:tcW w:w="886" w:type="dxa"/>
            <w:tcBorders>
              <w:top w:val="single" w:sz="4" w:space="0" w:color="auto"/>
              <w:left w:val="single" w:sz="4" w:space="0" w:color="auto"/>
              <w:bottom w:val="single" w:sz="4" w:space="0" w:color="auto"/>
              <w:right w:val="single" w:sz="4" w:space="0" w:color="auto"/>
            </w:tcBorders>
            <w:shd w:val="clear" w:color="auto" w:fill="FFFFFF"/>
          </w:tcPr>
          <w:p w14:paraId="24DF48B2" w14:textId="77777777" w:rsidR="00264FE8" w:rsidRPr="006B2741" w:rsidRDefault="00264FE8" w:rsidP="00EA166B">
            <w:pPr>
              <w:keepNext/>
              <w:keepLines/>
              <w:spacing w:after="0" w:line="240" w:lineRule="auto"/>
              <w:ind w:left="102"/>
              <w:jc w:val="center"/>
              <w:outlineLvl w:val="3"/>
              <w:rPr>
                <w:rFonts w:ascii="Times New Roman" w:eastAsia="MS Reference Sans Serif" w:hAnsi="Times New Roman" w:cs="Times New Roman"/>
              </w:rPr>
            </w:pPr>
            <w:r w:rsidRPr="006B2741">
              <w:rPr>
                <w:rFonts w:ascii="Times New Roman" w:eastAsia="MS Reference Sans Serif" w:hAnsi="Times New Roman" w:cs="Times New Roman"/>
              </w:rPr>
              <w:t>Бална оценка</w:t>
            </w:r>
          </w:p>
        </w:tc>
      </w:tr>
      <w:tr w:rsidR="00264FE8" w:rsidRPr="006B2741" w14:paraId="400324FC" w14:textId="77777777" w:rsidTr="00EA166B">
        <w:trPr>
          <w:trHeight w:val="225"/>
          <w:jc w:val="center"/>
        </w:trPr>
        <w:tc>
          <w:tcPr>
            <w:tcW w:w="421" w:type="dxa"/>
            <w:tcBorders>
              <w:top w:val="single" w:sz="4" w:space="0" w:color="auto"/>
              <w:left w:val="single" w:sz="4" w:space="0" w:color="auto"/>
              <w:bottom w:val="single" w:sz="4" w:space="0" w:color="auto"/>
              <w:right w:val="single" w:sz="4" w:space="0" w:color="auto"/>
            </w:tcBorders>
            <w:shd w:val="clear" w:color="auto" w:fill="FFFFFF"/>
          </w:tcPr>
          <w:p w14:paraId="57F19264" w14:textId="77777777" w:rsidR="00264FE8" w:rsidRPr="006B2741" w:rsidRDefault="00264FE8" w:rsidP="00EA166B">
            <w:pPr>
              <w:keepNext/>
              <w:keepLines/>
              <w:spacing w:after="0" w:line="240" w:lineRule="auto"/>
              <w:ind w:left="102"/>
              <w:jc w:val="center"/>
              <w:outlineLvl w:val="3"/>
              <w:rPr>
                <w:rFonts w:ascii="Times New Roman" w:eastAsia="MS Reference Sans Serif" w:hAnsi="Times New Roman" w:cs="Times New Roman"/>
                <w:b/>
                <w:bCs/>
              </w:rPr>
            </w:pPr>
            <w:r w:rsidRPr="006B2741">
              <w:rPr>
                <w:rFonts w:ascii="Times New Roman" w:eastAsia="MS Reference Sans Serif" w:hAnsi="Times New Roman" w:cs="Times New Roman"/>
                <w:b/>
                <w:bCs/>
              </w:rPr>
              <w:t>1</w:t>
            </w:r>
          </w:p>
        </w:tc>
        <w:tc>
          <w:tcPr>
            <w:tcW w:w="4993" w:type="dxa"/>
            <w:tcBorders>
              <w:top w:val="single" w:sz="4" w:space="0" w:color="auto"/>
              <w:left w:val="single" w:sz="4" w:space="0" w:color="auto"/>
              <w:bottom w:val="single" w:sz="4" w:space="0" w:color="auto"/>
              <w:right w:val="single" w:sz="4" w:space="0" w:color="auto"/>
            </w:tcBorders>
            <w:shd w:val="clear" w:color="auto" w:fill="FFFFFF"/>
          </w:tcPr>
          <w:p w14:paraId="6989E5A2" w14:textId="77777777" w:rsidR="00264FE8" w:rsidRPr="006B2741" w:rsidRDefault="00264FE8" w:rsidP="00EA166B">
            <w:pPr>
              <w:keepNext/>
              <w:keepLines/>
              <w:spacing w:after="0" w:line="240" w:lineRule="auto"/>
              <w:ind w:left="102"/>
              <w:jc w:val="center"/>
              <w:outlineLvl w:val="3"/>
              <w:rPr>
                <w:rFonts w:ascii="Times New Roman" w:eastAsia="MS Reference Sans Serif" w:hAnsi="Times New Roman" w:cs="Times New Roman"/>
                <w:b/>
                <w:bCs/>
              </w:rPr>
            </w:pPr>
            <w:r w:rsidRPr="006B2741">
              <w:rPr>
                <w:rFonts w:ascii="Times New Roman" w:eastAsia="MS Reference Sans Serif" w:hAnsi="Times New Roman" w:cs="Times New Roman"/>
                <w:b/>
                <w:bCs/>
              </w:rPr>
              <w:t>2</w:t>
            </w:r>
          </w:p>
        </w:tc>
        <w:tc>
          <w:tcPr>
            <w:tcW w:w="853" w:type="dxa"/>
            <w:tcBorders>
              <w:top w:val="single" w:sz="4" w:space="0" w:color="auto"/>
              <w:left w:val="single" w:sz="4" w:space="0" w:color="auto"/>
              <w:bottom w:val="single" w:sz="4" w:space="0" w:color="auto"/>
              <w:right w:val="single" w:sz="4" w:space="0" w:color="auto"/>
            </w:tcBorders>
            <w:shd w:val="clear" w:color="auto" w:fill="FFFFFF"/>
          </w:tcPr>
          <w:p w14:paraId="6A3B79DA" w14:textId="77777777" w:rsidR="00264FE8" w:rsidRPr="006B2741" w:rsidRDefault="00264FE8" w:rsidP="00EA166B">
            <w:pPr>
              <w:keepNext/>
              <w:keepLines/>
              <w:spacing w:after="0" w:line="240" w:lineRule="auto"/>
              <w:ind w:left="102"/>
              <w:jc w:val="center"/>
              <w:outlineLvl w:val="3"/>
              <w:rPr>
                <w:rFonts w:ascii="Times New Roman" w:eastAsia="MS Reference Sans Serif" w:hAnsi="Times New Roman" w:cs="Times New Roman"/>
                <w:b/>
                <w:bCs/>
              </w:rPr>
            </w:pPr>
            <w:r w:rsidRPr="006B2741">
              <w:rPr>
                <w:rFonts w:ascii="Times New Roman" w:eastAsia="MS Reference Sans Serif" w:hAnsi="Times New Roman" w:cs="Times New Roman"/>
                <w:b/>
                <w:bCs/>
              </w:rPr>
              <w:t>3</w:t>
            </w:r>
          </w:p>
        </w:tc>
        <w:tc>
          <w:tcPr>
            <w:tcW w:w="1361" w:type="dxa"/>
            <w:tcBorders>
              <w:top w:val="single" w:sz="4" w:space="0" w:color="auto"/>
              <w:left w:val="single" w:sz="4" w:space="0" w:color="auto"/>
              <w:bottom w:val="single" w:sz="4" w:space="0" w:color="auto"/>
              <w:right w:val="single" w:sz="4" w:space="0" w:color="auto"/>
            </w:tcBorders>
            <w:shd w:val="clear" w:color="auto" w:fill="FFFFFF"/>
          </w:tcPr>
          <w:p w14:paraId="06BE7FA8" w14:textId="77777777" w:rsidR="00264FE8" w:rsidRPr="006B2741" w:rsidRDefault="00264FE8" w:rsidP="00EA166B">
            <w:pPr>
              <w:keepNext/>
              <w:keepLines/>
              <w:spacing w:after="0" w:line="240" w:lineRule="auto"/>
              <w:ind w:left="102"/>
              <w:jc w:val="center"/>
              <w:outlineLvl w:val="3"/>
              <w:rPr>
                <w:rFonts w:ascii="Times New Roman" w:eastAsia="MS Reference Sans Serif" w:hAnsi="Times New Roman" w:cs="Times New Roman"/>
                <w:b/>
                <w:bCs/>
              </w:rPr>
            </w:pPr>
            <w:r w:rsidRPr="006B2741">
              <w:rPr>
                <w:rFonts w:ascii="Times New Roman" w:eastAsia="MS Reference Sans Serif" w:hAnsi="Times New Roman" w:cs="Times New Roman"/>
                <w:b/>
                <w:bCs/>
              </w:rPr>
              <w:t>4</w:t>
            </w:r>
          </w:p>
        </w:tc>
        <w:tc>
          <w:tcPr>
            <w:tcW w:w="1298" w:type="dxa"/>
            <w:tcBorders>
              <w:top w:val="single" w:sz="4" w:space="0" w:color="auto"/>
              <w:left w:val="single" w:sz="4" w:space="0" w:color="auto"/>
              <w:bottom w:val="single" w:sz="4" w:space="0" w:color="auto"/>
              <w:right w:val="single" w:sz="4" w:space="0" w:color="auto"/>
            </w:tcBorders>
            <w:shd w:val="clear" w:color="auto" w:fill="FFFFFF"/>
          </w:tcPr>
          <w:p w14:paraId="5534133E" w14:textId="77777777" w:rsidR="00264FE8" w:rsidRPr="006B2741" w:rsidRDefault="00264FE8" w:rsidP="00EA166B">
            <w:pPr>
              <w:keepNext/>
              <w:keepLines/>
              <w:spacing w:after="0" w:line="240" w:lineRule="auto"/>
              <w:ind w:left="102"/>
              <w:jc w:val="center"/>
              <w:outlineLvl w:val="3"/>
              <w:rPr>
                <w:rFonts w:ascii="Times New Roman" w:eastAsia="MS Reference Sans Serif" w:hAnsi="Times New Roman" w:cs="Times New Roman"/>
                <w:b/>
                <w:bCs/>
              </w:rPr>
            </w:pPr>
            <w:r w:rsidRPr="006B2741">
              <w:rPr>
                <w:rFonts w:ascii="Times New Roman" w:eastAsia="MS Reference Sans Serif" w:hAnsi="Times New Roman" w:cs="Times New Roman"/>
                <w:b/>
                <w:bCs/>
              </w:rPr>
              <w:t>5</w:t>
            </w:r>
          </w:p>
        </w:tc>
        <w:tc>
          <w:tcPr>
            <w:tcW w:w="886" w:type="dxa"/>
            <w:tcBorders>
              <w:top w:val="single" w:sz="4" w:space="0" w:color="auto"/>
              <w:left w:val="single" w:sz="4" w:space="0" w:color="auto"/>
              <w:bottom w:val="single" w:sz="4" w:space="0" w:color="auto"/>
              <w:right w:val="single" w:sz="4" w:space="0" w:color="auto"/>
            </w:tcBorders>
            <w:shd w:val="clear" w:color="auto" w:fill="FFFFFF"/>
          </w:tcPr>
          <w:p w14:paraId="49D308BD" w14:textId="77777777" w:rsidR="00264FE8" w:rsidRPr="006B2741" w:rsidRDefault="00264FE8" w:rsidP="00EA166B">
            <w:pPr>
              <w:keepNext/>
              <w:keepLines/>
              <w:spacing w:after="0" w:line="240" w:lineRule="auto"/>
              <w:ind w:left="102"/>
              <w:jc w:val="center"/>
              <w:outlineLvl w:val="3"/>
              <w:rPr>
                <w:rFonts w:ascii="Times New Roman" w:eastAsia="MS Reference Sans Serif" w:hAnsi="Times New Roman" w:cs="Times New Roman"/>
                <w:b/>
                <w:bCs/>
              </w:rPr>
            </w:pPr>
            <w:r w:rsidRPr="006B2741">
              <w:rPr>
                <w:rFonts w:ascii="Times New Roman" w:eastAsia="MS Reference Sans Serif" w:hAnsi="Times New Roman" w:cs="Times New Roman"/>
                <w:b/>
                <w:bCs/>
              </w:rPr>
              <w:t>6</w:t>
            </w:r>
          </w:p>
        </w:tc>
      </w:tr>
      <w:tr w:rsidR="00264FE8" w:rsidRPr="006B2741" w14:paraId="4EFCF6FD" w14:textId="77777777" w:rsidTr="00EA166B">
        <w:trPr>
          <w:trHeight w:val="227"/>
          <w:jc w:val="center"/>
        </w:trPr>
        <w:tc>
          <w:tcPr>
            <w:tcW w:w="421" w:type="dxa"/>
            <w:tcBorders>
              <w:top w:val="single" w:sz="4" w:space="0" w:color="auto"/>
              <w:left w:val="single" w:sz="4" w:space="0" w:color="auto"/>
              <w:bottom w:val="single" w:sz="4" w:space="0" w:color="auto"/>
              <w:right w:val="single" w:sz="4" w:space="0" w:color="auto"/>
            </w:tcBorders>
            <w:shd w:val="clear" w:color="auto" w:fill="FFFFFF"/>
          </w:tcPr>
          <w:p w14:paraId="53AEA7B8" w14:textId="77777777" w:rsidR="00264FE8" w:rsidRPr="006B2741" w:rsidRDefault="00264FE8" w:rsidP="00EA166B">
            <w:pPr>
              <w:keepNext/>
              <w:keepLines/>
              <w:spacing w:after="0" w:line="240" w:lineRule="auto"/>
              <w:ind w:left="102"/>
              <w:jc w:val="center"/>
              <w:outlineLvl w:val="3"/>
              <w:rPr>
                <w:rFonts w:ascii="Times New Roman" w:eastAsia="MS Reference Sans Serif" w:hAnsi="Times New Roman" w:cs="Times New Roman"/>
              </w:rPr>
            </w:pPr>
            <w:r w:rsidRPr="006B2741">
              <w:rPr>
                <w:rFonts w:ascii="Times New Roman" w:eastAsia="MS Reference Sans Serif" w:hAnsi="Times New Roman" w:cs="Times New Roman"/>
              </w:rPr>
              <w:t>1.</w:t>
            </w:r>
          </w:p>
        </w:tc>
        <w:tc>
          <w:tcPr>
            <w:tcW w:w="4993" w:type="dxa"/>
            <w:tcBorders>
              <w:top w:val="single" w:sz="4" w:space="0" w:color="auto"/>
              <w:left w:val="single" w:sz="4" w:space="0" w:color="auto"/>
              <w:bottom w:val="single" w:sz="4" w:space="0" w:color="auto"/>
              <w:right w:val="single" w:sz="4" w:space="0" w:color="auto"/>
            </w:tcBorders>
            <w:shd w:val="clear" w:color="auto" w:fill="FFFFFF"/>
          </w:tcPr>
          <w:p w14:paraId="6E652551" w14:textId="77777777" w:rsidR="00264FE8" w:rsidRPr="006B2741" w:rsidRDefault="00264FE8" w:rsidP="00EA166B">
            <w:pPr>
              <w:keepNext/>
              <w:keepLines/>
              <w:spacing w:after="0" w:line="240" w:lineRule="auto"/>
              <w:ind w:left="102"/>
              <w:outlineLvl w:val="3"/>
              <w:rPr>
                <w:rFonts w:ascii="Times New Roman" w:eastAsia="MS Reference Sans Serif" w:hAnsi="Times New Roman" w:cs="Times New Roman"/>
              </w:rPr>
            </w:pPr>
            <w:r w:rsidRPr="006B2741">
              <w:rPr>
                <w:rFonts w:ascii="Times New Roman" w:eastAsia="MS Reference Sans Serif" w:hAnsi="Times New Roman" w:cs="Times New Roman"/>
              </w:rPr>
              <w:t>Стойност на активите</w:t>
            </w:r>
          </w:p>
        </w:tc>
        <w:tc>
          <w:tcPr>
            <w:tcW w:w="853" w:type="dxa"/>
            <w:tcBorders>
              <w:top w:val="single" w:sz="4" w:space="0" w:color="auto"/>
              <w:left w:val="single" w:sz="4" w:space="0" w:color="auto"/>
              <w:bottom w:val="single" w:sz="4" w:space="0" w:color="auto"/>
              <w:right w:val="single" w:sz="4" w:space="0" w:color="auto"/>
            </w:tcBorders>
            <w:shd w:val="clear" w:color="auto" w:fill="FFFFFF"/>
          </w:tcPr>
          <w:p w14:paraId="39558EB6" w14:textId="193BFE6B" w:rsidR="00264FE8" w:rsidRPr="006B2741" w:rsidRDefault="00264FE8" w:rsidP="00EA166B">
            <w:pPr>
              <w:keepNext/>
              <w:keepLines/>
              <w:spacing w:after="0" w:line="240" w:lineRule="auto"/>
              <w:ind w:left="102"/>
              <w:jc w:val="center"/>
              <w:outlineLvl w:val="3"/>
              <w:rPr>
                <w:rFonts w:ascii="Times New Roman" w:eastAsia="MS Reference Sans Serif" w:hAnsi="Times New Roman" w:cs="Times New Roman"/>
              </w:rPr>
            </w:pPr>
            <w:r w:rsidRPr="006B2741">
              <w:rPr>
                <w:rFonts w:ascii="Times New Roman" w:eastAsia="MS Reference Sans Serif" w:hAnsi="Times New Roman" w:cs="Times New Roman"/>
              </w:rPr>
              <w:t>х</w:t>
            </w:r>
            <w:r w:rsidR="00886E53">
              <w:rPr>
                <w:rFonts w:ascii="Times New Roman" w:eastAsia="MS Reference Sans Serif" w:hAnsi="Times New Roman" w:cs="Times New Roman"/>
              </w:rPr>
              <w:t>ил</w:t>
            </w:r>
            <w:r w:rsidRPr="006B2741">
              <w:rPr>
                <w:rFonts w:ascii="Times New Roman" w:eastAsia="MS Reference Sans Serif" w:hAnsi="Times New Roman" w:cs="Times New Roman"/>
              </w:rPr>
              <w:t>.</w:t>
            </w:r>
            <w:r w:rsidR="00886E53">
              <w:rPr>
                <w:rFonts w:ascii="Times New Roman" w:eastAsia="MS Reference Sans Serif" w:hAnsi="Times New Roman" w:cs="Times New Roman"/>
              </w:rPr>
              <w:t xml:space="preserve"> </w:t>
            </w:r>
            <w:r w:rsidRPr="006B2741">
              <w:rPr>
                <w:rFonts w:ascii="Times New Roman" w:eastAsia="MS Reference Sans Serif" w:hAnsi="Times New Roman" w:cs="Times New Roman"/>
              </w:rPr>
              <w:t>лв.</w:t>
            </w:r>
          </w:p>
        </w:tc>
        <w:tc>
          <w:tcPr>
            <w:tcW w:w="1361" w:type="dxa"/>
            <w:tcBorders>
              <w:top w:val="single" w:sz="4" w:space="0" w:color="auto"/>
              <w:left w:val="single" w:sz="4" w:space="0" w:color="auto"/>
              <w:bottom w:val="single" w:sz="4" w:space="0" w:color="auto"/>
              <w:right w:val="single" w:sz="4" w:space="0" w:color="auto"/>
            </w:tcBorders>
            <w:shd w:val="clear" w:color="auto" w:fill="FFFFFF"/>
          </w:tcPr>
          <w:p w14:paraId="2250A061" w14:textId="77777777" w:rsidR="00264FE8" w:rsidRPr="006B2741" w:rsidRDefault="00264FE8" w:rsidP="00EA166B">
            <w:pPr>
              <w:keepNext/>
              <w:keepLines/>
              <w:spacing w:after="0" w:line="240" w:lineRule="auto"/>
              <w:ind w:left="102"/>
              <w:jc w:val="center"/>
              <w:outlineLvl w:val="3"/>
              <w:rPr>
                <w:rFonts w:ascii="Times New Roman" w:eastAsia="MS Reference Sans Serif" w:hAnsi="Times New Roman" w:cs="Times New Roman"/>
              </w:rPr>
            </w:pPr>
            <w:r w:rsidRPr="006B2741">
              <w:rPr>
                <w:rFonts w:ascii="Times New Roman" w:eastAsia="MS Reference Sans Serif" w:hAnsi="Times New Roman" w:cs="Times New Roman"/>
                <w:lang w:val="en-US"/>
              </w:rPr>
              <w:t>13</w:t>
            </w:r>
            <w:r w:rsidRPr="006B2741">
              <w:rPr>
                <w:rFonts w:ascii="Times New Roman" w:eastAsia="MS Reference Sans Serif" w:hAnsi="Times New Roman" w:cs="Times New Roman"/>
              </w:rPr>
              <w:t xml:space="preserve"> </w:t>
            </w:r>
            <w:r w:rsidRPr="006B2741">
              <w:rPr>
                <w:rFonts w:ascii="Times New Roman" w:eastAsia="MS Reference Sans Serif" w:hAnsi="Times New Roman" w:cs="Times New Roman"/>
                <w:lang w:val="en-US"/>
              </w:rPr>
              <w:t>626</w:t>
            </w:r>
          </w:p>
        </w:tc>
        <w:tc>
          <w:tcPr>
            <w:tcW w:w="1298" w:type="dxa"/>
            <w:tcBorders>
              <w:top w:val="single" w:sz="4" w:space="0" w:color="auto"/>
              <w:left w:val="single" w:sz="4" w:space="0" w:color="auto"/>
              <w:bottom w:val="single" w:sz="4" w:space="0" w:color="auto"/>
              <w:right w:val="single" w:sz="4" w:space="0" w:color="auto"/>
            </w:tcBorders>
            <w:shd w:val="clear" w:color="auto" w:fill="FFFFFF"/>
          </w:tcPr>
          <w:p w14:paraId="0A256EED" w14:textId="77777777" w:rsidR="00264FE8" w:rsidRPr="006B2741" w:rsidRDefault="00264FE8" w:rsidP="00EA166B">
            <w:pPr>
              <w:keepNext/>
              <w:keepLines/>
              <w:spacing w:after="0" w:line="240" w:lineRule="auto"/>
              <w:ind w:left="102"/>
              <w:jc w:val="center"/>
              <w:outlineLvl w:val="3"/>
              <w:rPr>
                <w:rFonts w:ascii="Times New Roman" w:eastAsia="MS Reference Sans Serif" w:hAnsi="Times New Roman" w:cs="Times New Roman"/>
                <w:lang w:val="en-US"/>
              </w:rPr>
            </w:pPr>
            <w:r w:rsidRPr="006B2741">
              <w:rPr>
                <w:rFonts w:ascii="Times New Roman" w:eastAsia="MS Reference Sans Serif" w:hAnsi="Times New Roman" w:cs="Times New Roman"/>
                <w:lang w:val="en-US"/>
              </w:rPr>
              <w:t>13</w:t>
            </w:r>
            <w:r w:rsidRPr="006B2741">
              <w:rPr>
                <w:rFonts w:ascii="Times New Roman" w:eastAsia="MS Reference Sans Serif" w:hAnsi="Times New Roman" w:cs="Times New Roman"/>
              </w:rPr>
              <w:t xml:space="preserve"> </w:t>
            </w:r>
            <w:r w:rsidRPr="006B2741">
              <w:rPr>
                <w:rFonts w:ascii="Times New Roman" w:eastAsia="MS Reference Sans Serif" w:hAnsi="Times New Roman" w:cs="Times New Roman"/>
                <w:lang w:val="en-US"/>
              </w:rPr>
              <w:t>626</w:t>
            </w:r>
          </w:p>
        </w:tc>
        <w:tc>
          <w:tcPr>
            <w:tcW w:w="886" w:type="dxa"/>
            <w:tcBorders>
              <w:top w:val="single" w:sz="4" w:space="0" w:color="auto"/>
              <w:left w:val="single" w:sz="4" w:space="0" w:color="auto"/>
              <w:bottom w:val="single" w:sz="4" w:space="0" w:color="auto"/>
              <w:right w:val="single" w:sz="4" w:space="0" w:color="auto"/>
            </w:tcBorders>
            <w:shd w:val="clear" w:color="auto" w:fill="FFFFFF"/>
          </w:tcPr>
          <w:p w14:paraId="591D2ABA" w14:textId="77777777" w:rsidR="00264FE8" w:rsidRPr="006B2741" w:rsidRDefault="00264FE8" w:rsidP="00EA166B">
            <w:pPr>
              <w:keepNext/>
              <w:keepLines/>
              <w:spacing w:after="0" w:line="240" w:lineRule="auto"/>
              <w:ind w:left="102"/>
              <w:jc w:val="center"/>
              <w:outlineLvl w:val="3"/>
              <w:rPr>
                <w:rFonts w:ascii="Times New Roman" w:eastAsia="MS Reference Sans Serif" w:hAnsi="Times New Roman" w:cs="Times New Roman"/>
              </w:rPr>
            </w:pPr>
            <w:r w:rsidRPr="006B2741">
              <w:rPr>
                <w:rFonts w:ascii="Times New Roman" w:eastAsia="MS Reference Sans Serif" w:hAnsi="Times New Roman" w:cs="Times New Roman"/>
              </w:rPr>
              <w:t>3</w:t>
            </w:r>
            <w:r w:rsidRPr="006B2741">
              <w:rPr>
                <w:rFonts w:ascii="Times New Roman" w:eastAsia="MS Reference Sans Serif" w:hAnsi="Times New Roman" w:cs="Times New Roman"/>
                <w:lang w:val="en-US"/>
              </w:rPr>
              <w:t>.</w:t>
            </w:r>
            <w:r w:rsidRPr="006B2741">
              <w:rPr>
                <w:rFonts w:ascii="Times New Roman" w:eastAsia="MS Reference Sans Serif" w:hAnsi="Times New Roman" w:cs="Times New Roman"/>
              </w:rPr>
              <w:t>5</w:t>
            </w:r>
          </w:p>
        </w:tc>
      </w:tr>
      <w:tr w:rsidR="00264FE8" w:rsidRPr="006B2741" w14:paraId="1F29598F" w14:textId="77777777" w:rsidTr="00EA166B">
        <w:trPr>
          <w:trHeight w:val="227"/>
          <w:jc w:val="center"/>
        </w:trPr>
        <w:tc>
          <w:tcPr>
            <w:tcW w:w="421" w:type="dxa"/>
            <w:tcBorders>
              <w:top w:val="single" w:sz="4" w:space="0" w:color="auto"/>
              <w:left w:val="single" w:sz="4" w:space="0" w:color="auto"/>
              <w:bottom w:val="single" w:sz="4" w:space="0" w:color="auto"/>
              <w:right w:val="single" w:sz="4" w:space="0" w:color="auto"/>
            </w:tcBorders>
            <w:shd w:val="clear" w:color="auto" w:fill="FFFFFF"/>
          </w:tcPr>
          <w:p w14:paraId="599C2472" w14:textId="77777777" w:rsidR="00264FE8" w:rsidRPr="006B2741" w:rsidRDefault="00264FE8" w:rsidP="00EA166B">
            <w:pPr>
              <w:keepNext/>
              <w:keepLines/>
              <w:spacing w:after="0" w:line="240" w:lineRule="auto"/>
              <w:ind w:left="102"/>
              <w:jc w:val="center"/>
              <w:outlineLvl w:val="3"/>
              <w:rPr>
                <w:rFonts w:ascii="Times New Roman" w:eastAsia="MS Reference Sans Serif" w:hAnsi="Times New Roman" w:cs="Times New Roman"/>
              </w:rPr>
            </w:pPr>
            <w:r w:rsidRPr="006B2741">
              <w:rPr>
                <w:rFonts w:ascii="Times New Roman" w:eastAsia="MS Reference Sans Serif" w:hAnsi="Times New Roman" w:cs="Times New Roman"/>
              </w:rPr>
              <w:t>2.</w:t>
            </w:r>
          </w:p>
        </w:tc>
        <w:tc>
          <w:tcPr>
            <w:tcW w:w="4993" w:type="dxa"/>
            <w:tcBorders>
              <w:top w:val="single" w:sz="4" w:space="0" w:color="auto"/>
              <w:left w:val="single" w:sz="4" w:space="0" w:color="auto"/>
              <w:bottom w:val="single" w:sz="4" w:space="0" w:color="auto"/>
              <w:right w:val="single" w:sz="4" w:space="0" w:color="auto"/>
            </w:tcBorders>
            <w:shd w:val="clear" w:color="auto" w:fill="FFFFFF"/>
          </w:tcPr>
          <w:p w14:paraId="562F0FC4" w14:textId="77777777" w:rsidR="00264FE8" w:rsidRPr="006B2741" w:rsidRDefault="00264FE8" w:rsidP="00EA166B">
            <w:pPr>
              <w:keepNext/>
              <w:keepLines/>
              <w:spacing w:after="0" w:line="240" w:lineRule="auto"/>
              <w:ind w:left="102"/>
              <w:outlineLvl w:val="3"/>
              <w:rPr>
                <w:rFonts w:ascii="Times New Roman" w:eastAsia="MS Reference Sans Serif" w:hAnsi="Times New Roman" w:cs="Times New Roman"/>
              </w:rPr>
            </w:pPr>
            <w:r w:rsidRPr="006B2741">
              <w:rPr>
                <w:rFonts w:ascii="Times New Roman" w:eastAsia="MS Reference Sans Serif" w:hAnsi="Times New Roman" w:cs="Times New Roman"/>
              </w:rPr>
              <w:t>Средносписъчен брой на персонала</w:t>
            </w:r>
          </w:p>
        </w:tc>
        <w:tc>
          <w:tcPr>
            <w:tcW w:w="853" w:type="dxa"/>
            <w:tcBorders>
              <w:top w:val="single" w:sz="4" w:space="0" w:color="auto"/>
              <w:left w:val="single" w:sz="4" w:space="0" w:color="auto"/>
              <w:bottom w:val="single" w:sz="4" w:space="0" w:color="auto"/>
              <w:right w:val="single" w:sz="4" w:space="0" w:color="auto"/>
            </w:tcBorders>
            <w:shd w:val="clear" w:color="auto" w:fill="FFFFFF"/>
          </w:tcPr>
          <w:p w14:paraId="667CB0B0" w14:textId="77777777" w:rsidR="00264FE8" w:rsidRPr="006B2741" w:rsidRDefault="00264FE8" w:rsidP="00EA166B">
            <w:pPr>
              <w:keepNext/>
              <w:keepLines/>
              <w:spacing w:after="0" w:line="240" w:lineRule="auto"/>
              <w:ind w:left="102"/>
              <w:jc w:val="center"/>
              <w:outlineLvl w:val="3"/>
              <w:rPr>
                <w:rFonts w:ascii="Times New Roman" w:eastAsia="MS Reference Sans Serif" w:hAnsi="Times New Roman" w:cs="Times New Roman"/>
              </w:rPr>
            </w:pPr>
            <w:r w:rsidRPr="006B2741">
              <w:rPr>
                <w:rFonts w:ascii="Times New Roman" w:eastAsia="MS Reference Sans Serif" w:hAnsi="Times New Roman" w:cs="Times New Roman"/>
              </w:rPr>
              <w:t>броя</w:t>
            </w:r>
          </w:p>
        </w:tc>
        <w:tc>
          <w:tcPr>
            <w:tcW w:w="1361" w:type="dxa"/>
            <w:tcBorders>
              <w:top w:val="single" w:sz="4" w:space="0" w:color="auto"/>
              <w:left w:val="single" w:sz="4" w:space="0" w:color="auto"/>
              <w:bottom w:val="single" w:sz="4" w:space="0" w:color="auto"/>
              <w:right w:val="single" w:sz="4" w:space="0" w:color="auto"/>
            </w:tcBorders>
            <w:shd w:val="clear" w:color="auto" w:fill="FFFFFF"/>
          </w:tcPr>
          <w:p w14:paraId="58932BA6" w14:textId="77777777" w:rsidR="00264FE8" w:rsidRPr="006B2741" w:rsidRDefault="00264FE8" w:rsidP="00EA166B">
            <w:pPr>
              <w:keepNext/>
              <w:keepLines/>
              <w:spacing w:after="0" w:line="240" w:lineRule="auto"/>
              <w:ind w:left="102"/>
              <w:jc w:val="center"/>
              <w:outlineLvl w:val="3"/>
              <w:rPr>
                <w:rFonts w:ascii="Times New Roman" w:eastAsia="MS Reference Sans Serif" w:hAnsi="Times New Roman" w:cs="Times New Roman"/>
                <w:lang w:val="en-US"/>
              </w:rPr>
            </w:pPr>
            <w:r w:rsidRPr="006B2741">
              <w:rPr>
                <w:rFonts w:ascii="Times New Roman" w:eastAsia="MS Reference Sans Serif" w:hAnsi="Times New Roman" w:cs="Times New Roman"/>
              </w:rPr>
              <w:t>1</w:t>
            </w:r>
            <w:r>
              <w:rPr>
                <w:rFonts w:ascii="Times New Roman" w:eastAsia="MS Reference Sans Serif" w:hAnsi="Times New Roman" w:cs="Times New Roman"/>
              </w:rPr>
              <w:t xml:space="preserve"> </w:t>
            </w:r>
            <w:r w:rsidRPr="006B2741">
              <w:rPr>
                <w:rFonts w:ascii="Times New Roman" w:eastAsia="MS Reference Sans Serif" w:hAnsi="Times New Roman" w:cs="Times New Roman"/>
              </w:rPr>
              <w:t>3</w:t>
            </w:r>
            <w:r w:rsidRPr="006B2741">
              <w:rPr>
                <w:rFonts w:ascii="Times New Roman" w:eastAsia="MS Reference Sans Serif" w:hAnsi="Times New Roman" w:cs="Times New Roman"/>
                <w:lang w:val="en-US"/>
              </w:rPr>
              <w:t>66</w:t>
            </w:r>
          </w:p>
        </w:tc>
        <w:tc>
          <w:tcPr>
            <w:tcW w:w="1298" w:type="dxa"/>
            <w:tcBorders>
              <w:top w:val="single" w:sz="4" w:space="0" w:color="auto"/>
              <w:left w:val="single" w:sz="4" w:space="0" w:color="auto"/>
              <w:bottom w:val="single" w:sz="4" w:space="0" w:color="auto"/>
              <w:right w:val="single" w:sz="4" w:space="0" w:color="auto"/>
            </w:tcBorders>
            <w:shd w:val="clear" w:color="auto" w:fill="FFFFFF"/>
          </w:tcPr>
          <w:p w14:paraId="20FE65BC" w14:textId="77777777" w:rsidR="00264FE8" w:rsidRPr="009F3F72" w:rsidRDefault="00264FE8" w:rsidP="00EA166B">
            <w:pPr>
              <w:keepNext/>
              <w:keepLines/>
              <w:spacing w:after="0" w:line="240" w:lineRule="auto"/>
              <w:ind w:left="102"/>
              <w:jc w:val="center"/>
              <w:outlineLvl w:val="3"/>
              <w:rPr>
                <w:rFonts w:ascii="Times New Roman" w:eastAsia="MS Reference Sans Serif" w:hAnsi="Times New Roman" w:cs="Times New Roman"/>
              </w:rPr>
            </w:pPr>
            <w:r w:rsidRPr="006B2741">
              <w:rPr>
                <w:rFonts w:ascii="Times New Roman" w:eastAsia="MS Reference Sans Serif" w:hAnsi="Times New Roman" w:cs="Times New Roman"/>
              </w:rPr>
              <w:t>1</w:t>
            </w:r>
            <w:r>
              <w:rPr>
                <w:rFonts w:ascii="Times New Roman" w:eastAsia="MS Reference Sans Serif" w:hAnsi="Times New Roman" w:cs="Times New Roman"/>
              </w:rPr>
              <w:t xml:space="preserve"> </w:t>
            </w:r>
            <w:r w:rsidRPr="006B2741">
              <w:rPr>
                <w:rFonts w:ascii="Times New Roman" w:eastAsia="MS Reference Sans Serif" w:hAnsi="Times New Roman" w:cs="Times New Roman"/>
              </w:rPr>
              <w:t>3</w:t>
            </w:r>
            <w:r w:rsidRPr="006B2741">
              <w:rPr>
                <w:rFonts w:ascii="Times New Roman" w:eastAsia="MS Reference Sans Serif" w:hAnsi="Times New Roman" w:cs="Times New Roman"/>
                <w:lang w:val="en-US"/>
              </w:rPr>
              <w:t>6</w:t>
            </w:r>
            <w:r>
              <w:rPr>
                <w:rFonts w:ascii="Times New Roman" w:eastAsia="MS Reference Sans Serif" w:hAnsi="Times New Roman" w:cs="Times New Roman"/>
              </w:rPr>
              <w:t>2</w:t>
            </w:r>
          </w:p>
        </w:tc>
        <w:tc>
          <w:tcPr>
            <w:tcW w:w="886" w:type="dxa"/>
            <w:tcBorders>
              <w:top w:val="single" w:sz="4" w:space="0" w:color="auto"/>
              <w:left w:val="single" w:sz="4" w:space="0" w:color="auto"/>
              <w:bottom w:val="single" w:sz="4" w:space="0" w:color="auto"/>
              <w:right w:val="single" w:sz="4" w:space="0" w:color="auto"/>
            </w:tcBorders>
            <w:shd w:val="clear" w:color="auto" w:fill="FFFFFF"/>
          </w:tcPr>
          <w:p w14:paraId="5A919C63" w14:textId="77777777" w:rsidR="00264FE8" w:rsidRPr="006B2741" w:rsidRDefault="00264FE8" w:rsidP="00EA166B">
            <w:pPr>
              <w:keepNext/>
              <w:keepLines/>
              <w:spacing w:after="0" w:line="240" w:lineRule="auto"/>
              <w:ind w:left="102"/>
              <w:jc w:val="center"/>
              <w:outlineLvl w:val="3"/>
              <w:rPr>
                <w:rFonts w:ascii="Times New Roman" w:eastAsia="MS Reference Sans Serif" w:hAnsi="Times New Roman" w:cs="Times New Roman"/>
              </w:rPr>
            </w:pPr>
            <w:r w:rsidRPr="006B2741">
              <w:rPr>
                <w:rFonts w:ascii="Times New Roman" w:eastAsia="MS Reference Sans Serif" w:hAnsi="Times New Roman" w:cs="Times New Roman"/>
              </w:rPr>
              <w:t>3</w:t>
            </w:r>
            <w:r w:rsidRPr="006B2741">
              <w:rPr>
                <w:rFonts w:ascii="Times New Roman" w:eastAsia="MS Reference Sans Serif" w:hAnsi="Times New Roman" w:cs="Times New Roman"/>
                <w:lang w:val="en-US"/>
              </w:rPr>
              <w:t>.</w:t>
            </w:r>
            <w:r w:rsidRPr="006B2741">
              <w:rPr>
                <w:rFonts w:ascii="Times New Roman" w:eastAsia="MS Reference Sans Serif" w:hAnsi="Times New Roman" w:cs="Times New Roman"/>
              </w:rPr>
              <w:t>5</w:t>
            </w:r>
          </w:p>
        </w:tc>
      </w:tr>
      <w:tr w:rsidR="00264FE8" w:rsidRPr="006B2741" w14:paraId="4B6BA404" w14:textId="77777777" w:rsidTr="00EA166B">
        <w:trPr>
          <w:trHeight w:val="223"/>
          <w:jc w:val="center"/>
        </w:trPr>
        <w:tc>
          <w:tcPr>
            <w:tcW w:w="421" w:type="dxa"/>
            <w:tcBorders>
              <w:top w:val="single" w:sz="4" w:space="0" w:color="auto"/>
              <w:left w:val="single" w:sz="4" w:space="0" w:color="auto"/>
              <w:bottom w:val="single" w:sz="4" w:space="0" w:color="auto"/>
              <w:right w:val="single" w:sz="4" w:space="0" w:color="auto"/>
            </w:tcBorders>
            <w:shd w:val="clear" w:color="auto" w:fill="FFFFFF"/>
          </w:tcPr>
          <w:p w14:paraId="105D8364" w14:textId="77777777" w:rsidR="00264FE8" w:rsidRPr="006B2741" w:rsidRDefault="00264FE8" w:rsidP="00EA166B">
            <w:pPr>
              <w:keepNext/>
              <w:keepLines/>
              <w:spacing w:after="0" w:line="240" w:lineRule="auto"/>
              <w:ind w:left="102"/>
              <w:jc w:val="center"/>
              <w:outlineLvl w:val="3"/>
              <w:rPr>
                <w:rFonts w:ascii="Times New Roman" w:eastAsia="MS Reference Sans Serif" w:hAnsi="Times New Roman" w:cs="Times New Roman"/>
              </w:rPr>
            </w:pPr>
            <w:r w:rsidRPr="006B2741">
              <w:rPr>
                <w:rFonts w:ascii="Times New Roman" w:eastAsia="MS Reference Sans Serif" w:hAnsi="Times New Roman" w:cs="Times New Roman"/>
              </w:rPr>
              <w:t>3.</w:t>
            </w:r>
          </w:p>
        </w:tc>
        <w:tc>
          <w:tcPr>
            <w:tcW w:w="4993" w:type="dxa"/>
            <w:tcBorders>
              <w:top w:val="single" w:sz="4" w:space="0" w:color="auto"/>
              <w:left w:val="single" w:sz="4" w:space="0" w:color="auto"/>
              <w:bottom w:val="single" w:sz="4" w:space="0" w:color="auto"/>
              <w:right w:val="single" w:sz="4" w:space="0" w:color="auto"/>
            </w:tcBorders>
            <w:shd w:val="clear" w:color="auto" w:fill="FFFFFF"/>
          </w:tcPr>
          <w:p w14:paraId="6E864EE5" w14:textId="77777777" w:rsidR="00264FE8" w:rsidRPr="006B2741" w:rsidRDefault="00264FE8" w:rsidP="00EA166B">
            <w:pPr>
              <w:keepNext/>
              <w:keepLines/>
              <w:spacing w:after="0" w:line="240" w:lineRule="auto"/>
              <w:ind w:left="102"/>
              <w:outlineLvl w:val="3"/>
              <w:rPr>
                <w:rFonts w:ascii="Times New Roman" w:eastAsia="MS Reference Sans Serif" w:hAnsi="Times New Roman" w:cs="Times New Roman"/>
              </w:rPr>
            </w:pPr>
            <w:r w:rsidRPr="006B2741">
              <w:rPr>
                <w:rFonts w:ascii="Times New Roman" w:eastAsia="MS Reference Sans Serif" w:hAnsi="Times New Roman" w:cs="Times New Roman"/>
              </w:rPr>
              <w:t>Изменение на рентабилността на продажбите.</w:t>
            </w:r>
          </w:p>
        </w:tc>
        <w:tc>
          <w:tcPr>
            <w:tcW w:w="853" w:type="dxa"/>
            <w:tcBorders>
              <w:top w:val="single" w:sz="4" w:space="0" w:color="auto"/>
              <w:left w:val="single" w:sz="4" w:space="0" w:color="auto"/>
              <w:bottom w:val="single" w:sz="4" w:space="0" w:color="auto"/>
              <w:right w:val="single" w:sz="4" w:space="0" w:color="auto"/>
            </w:tcBorders>
            <w:shd w:val="clear" w:color="auto" w:fill="FFFFFF"/>
          </w:tcPr>
          <w:p w14:paraId="318D908B" w14:textId="77777777" w:rsidR="00264FE8" w:rsidRPr="006B2741" w:rsidRDefault="00264FE8" w:rsidP="00EA166B">
            <w:pPr>
              <w:keepNext/>
              <w:keepLines/>
              <w:spacing w:after="0" w:line="240" w:lineRule="auto"/>
              <w:ind w:left="102"/>
              <w:jc w:val="center"/>
              <w:outlineLvl w:val="3"/>
              <w:rPr>
                <w:rFonts w:ascii="Times New Roman" w:eastAsia="MS Reference Sans Serif" w:hAnsi="Times New Roman" w:cs="Times New Roman"/>
              </w:rPr>
            </w:pPr>
            <w:r w:rsidRPr="006B2741">
              <w:rPr>
                <w:rFonts w:ascii="Times New Roman" w:eastAsia="MS Reference Sans Serif" w:hAnsi="Times New Roman" w:cs="Times New Roman"/>
              </w:rPr>
              <w:t>%</w:t>
            </w:r>
          </w:p>
        </w:tc>
        <w:tc>
          <w:tcPr>
            <w:tcW w:w="1361" w:type="dxa"/>
            <w:tcBorders>
              <w:top w:val="single" w:sz="4" w:space="0" w:color="auto"/>
              <w:left w:val="single" w:sz="4" w:space="0" w:color="auto"/>
              <w:bottom w:val="single" w:sz="4" w:space="0" w:color="auto"/>
              <w:right w:val="single" w:sz="4" w:space="0" w:color="auto"/>
            </w:tcBorders>
            <w:shd w:val="clear" w:color="auto" w:fill="FFFFFF"/>
          </w:tcPr>
          <w:p w14:paraId="1EEEE6F6" w14:textId="77777777" w:rsidR="00264FE8" w:rsidRPr="006B2741" w:rsidRDefault="00264FE8" w:rsidP="00EA166B">
            <w:pPr>
              <w:keepNext/>
              <w:keepLines/>
              <w:spacing w:after="0" w:line="240" w:lineRule="auto"/>
              <w:ind w:left="102"/>
              <w:jc w:val="center"/>
              <w:outlineLvl w:val="3"/>
              <w:rPr>
                <w:rFonts w:ascii="Times New Roman" w:eastAsia="MS Reference Sans Serif" w:hAnsi="Times New Roman" w:cs="Times New Roman"/>
                <w:lang w:val="en-US"/>
              </w:rPr>
            </w:pPr>
            <w:r>
              <w:rPr>
                <w:rFonts w:ascii="Times New Roman" w:eastAsia="MS Reference Sans Serif" w:hAnsi="Times New Roman" w:cs="Times New Roman"/>
              </w:rPr>
              <w:t>33</w:t>
            </w:r>
            <w:r w:rsidRPr="006B2741">
              <w:rPr>
                <w:rFonts w:ascii="Times New Roman" w:eastAsia="MS Reference Sans Serif" w:hAnsi="Times New Roman" w:cs="Times New Roman"/>
              </w:rPr>
              <w:t>.</w:t>
            </w:r>
            <w:r>
              <w:rPr>
                <w:rFonts w:ascii="Times New Roman" w:eastAsia="MS Reference Sans Serif" w:hAnsi="Times New Roman" w:cs="Times New Roman"/>
              </w:rPr>
              <w:t>3</w:t>
            </w:r>
            <w:r w:rsidRPr="006B2741">
              <w:rPr>
                <w:rFonts w:ascii="Times New Roman" w:eastAsia="MS Reference Sans Serif" w:hAnsi="Times New Roman" w:cs="Times New Roman"/>
                <w:lang w:val="en-US"/>
              </w:rPr>
              <w:t>6</w:t>
            </w:r>
          </w:p>
        </w:tc>
        <w:tc>
          <w:tcPr>
            <w:tcW w:w="1298" w:type="dxa"/>
            <w:tcBorders>
              <w:top w:val="single" w:sz="4" w:space="0" w:color="auto"/>
              <w:left w:val="single" w:sz="4" w:space="0" w:color="auto"/>
              <w:bottom w:val="single" w:sz="4" w:space="0" w:color="auto"/>
              <w:right w:val="single" w:sz="4" w:space="0" w:color="auto"/>
            </w:tcBorders>
            <w:shd w:val="clear" w:color="auto" w:fill="FFFFFF"/>
          </w:tcPr>
          <w:p w14:paraId="4E1F2343" w14:textId="77777777" w:rsidR="00264FE8" w:rsidRPr="006B2741" w:rsidRDefault="00264FE8" w:rsidP="00EA166B">
            <w:pPr>
              <w:keepNext/>
              <w:keepLines/>
              <w:spacing w:after="0" w:line="240" w:lineRule="auto"/>
              <w:ind w:left="102"/>
              <w:jc w:val="center"/>
              <w:outlineLvl w:val="3"/>
              <w:rPr>
                <w:rFonts w:ascii="Times New Roman" w:eastAsia="MS Reference Sans Serif" w:hAnsi="Times New Roman" w:cs="Times New Roman"/>
              </w:rPr>
            </w:pPr>
            <w:r>
              <w:rPr>
                <w:rFonts w:ascii="Times New Roman" w:eastAsia="MS Reference Sans Serif" w:hAnsi="Times New Roman" w:cs="Times New Roman"/>
              </w:rPr>
              <w:t>-38</w:t>
            </w:r>
            <w:r w:rsidRPr="006B2741">
              <w:rPr>
                <w:rFonts w:ascii="Times New Roman" w:eastAsia="MS Reference Sans Serif" w:hAnsi="Times New Roman" w:cs="Times New Roman"/>
              </w:rPr>
              <w:t>.</w:t>
            </w:r>
            <w:r>
              <w:rPr>
                <w:rFonts w:ascii="Times New Roman" w:eastAsia="MS Reference Sans Serif" w:hAnsi="Times New Roman" w:cs="Times New Roman"/>
              </w:rPr>
              <w:t>38</w:t>
            </w:r>
          </w:p>
        </w:tc>
        <w:tc>
          <w:tcPr>
            <w:tcW w:w="886" w:type="dxa"/>
            <w:tcBorders>
              <w:top w:val="single" w:sz="4" w:space="0" w:color="auto"/>
              <w:left w:val="single" w:sz="4" w:space="0" w:color="auto"/>
              <w:bottom w:val="single" w:sz="4" w:space="0" w:color="auto"/>
              <w:right w:val="single" w:sz="4" w:space="0" w:color="auto"/>
            </w:tcBorders>
            <w:shd w:val="clear" w:color="auto" w:fill="FFFFFF"/>
          </w:tcPr>
          <w:p w14:paraId="1B98AE83" w14:textId="77777777" w:rsidR="00264FE8" w:rsidRPr="006B2741" w:rsidRDefault="00264FE8" w:rsidP="00EA166B">
            <w:pPr>
              <w:keepNext/>
              <w:keepLines/>
              <w:spacing w:after="0" w:line="240" w:lineRule="auto"/>
              <w:ind w:left="102"/>
              <w:jc w:val="center"/>
              <w:outlineLvl w:val="3"/>
              <w:rPr>
                <w:rFonts w:ascii="Times New Roman" w:eastAsia="MS Reference Sans Serif" w:hAnsi="Times New Roman" w:cs="Times New Roman"/>
              </w:rPr>
            </w:pPr>
            <w:r>
              <w:rPr>
                <w:rFonts w:ascii="Times New Roman" w:eastAsia="MS Reference Sans Serif" w:hAnsi="Times New Roman" w:cs="Times New Roman"/>
              </w:rPr>
              <w:t>0</w:t>
            </w:r>
            <w:r w:rsidRPr="006B2741">
              <w:rPr>
                <w:rFonts w:ascii="Times New Roman" w:eastAsia="MS Reference Sans Serif" w:hAnsi="Times New Roman" w:cs="Times New Roman"/>
              </w:rPr>
              <w:t>.0</w:t>
            </w:r>
          </w:p>
        </w:tc>
      </w:tr>
      <w:tr w:rsidR="00264FE8" w:rsidRPr="006B2741" w14:paraId="2F1EC323" w14:textId="77777777" w:rsidTr="00EA166B">
        <w:trPr>
          <w:trHeight w:val="384"/>
          <w:jc w:val="center"/>
        </w:trPr>
        <w:tc>
          <w:tcPr>
            <w:tcW w:w="421" w:type="dxa"/>
            <w:tcBorders>
              <w:top w:val="single" w:sz="4" w:space="0" w:color="auto"/>
              <w:left w:val="single" w:sz="4" w:space="0" w:color="auto"/>
              <w:bottom w:val="single" w:sz="4" w:space="0" w:color="auto"/>
              <w:right w:val="single" w:sz="4" w:space="0" w:color="auto"/>
            </w:tcBorders>
            <w:shd w:val="clear" w:color="auto" w:fill="FFFFFF"/>
          </w:tcPr>
          <w:p w14:paraId="7B8011C7" w14:textId="77777777" w:rsidR="00264FE8" w:rsidRPr="006B2741" w:rsidRDefault="00264FE8" w:rsidP="00EA166B">
            <w:pPr>
              <w:keepNext/>
              <w:keepLines/>
              <w:spacing w:after="0" w:line="240" w:lineRule="auto"/>
              <w:ind w:left="102"/>
              <w:jc w:val="center"/>
              <w:outlineLvl w:val="3"/>
              <w:rPr>
                <w:rFonts w:ascii="Times New Roman" w:eastAsia="MS Reference Sans Serif" w:hAnsi="Times New Roman" w:cs="Times New Roman"/>
              </w:rPr>
            </w:pPr>
            <w:r w:rsidRPr="006B2741">
              <w:rPr>
                <w:rFonts w:ascii="Times New Roman" w:eastAsia="MS Reference Sans Serif" w:hAnsi="Times New Roman" w:cs="Times New Roman"/>
              </w:rPr>
              <w:t>4.</w:t>
            </w:r>
          </w:p>
        </w:tc>
        <w:tc>
          <w:tcPr>
            <w:tcW w:w="4993" w:type="dxa"/>
            <w:tcBorders>
              <w:top w:val="single" w:sz="4" w:space="0" w:color="auto"/>
              <w:left w:val="single" w:sz="4" w:space="0" w:color="auto"/>
              <w:bottom w:val="single" w:sz="4" w:space="0" w:color="auto"/>
              <w:right w:val="single" w:sz="4" w:space="0" w:color="auto"/>
            </w:tcBorders>
            <w:shd w:val="clear" w:color="auto" w:fill="FFFFFF"/>
          </w:tcPr>
          <w:p w14:paraId="7B3707CF" w14:textId="77777777" w:rsidR="00264FE8" w:rsidRPr="006B2741" w:rsidRDefault="00264FE8" w:rsidP="00EA166B">
            <w:pPr>
              <w:keepNext/>
              <w:keepLines/>
              <w:spacing w:after="0" w:line="240" w:lineRule="auto"/>
              <w:ind w:left="102"/>
              <w:outlineLvl w:val="3"/>
              <w:rPr>
                <w:rFonts w:ascii="Times New Roman" w:eastAsia="MS Reference Sans Serif" w:hAnsi="Times New Roman" w:cs="Times New Roman"/>
              </w:rPr>
            </w:pPr>
            <w:r w:rsidRPr="006B2741">
              <w:rPr>
                <w:rFonts w:ascii="Times New Roman" w:eastAsia="MS Reference Sans Serif" w:hAnsi="Times New Roman" w:cs="Times New Roman"/>
              </w:rPr>
              <w:t>Изменение на финансов резултат (печалба /+/, загуба /-/)</w:t>
            </w:r>
          </w:p>
        </w:tc>
        <w:tc>
          <w:tcPr>
            <w:tcW w:w="853" w:type="dxa"/>
            <w:tcBorders>
              <w:top w:val="single" w:sz="4" w:space="0" w:color="auto"/>
              <w:left w:val="single" w:sz="4" w:space="0" w:color="auto"/>
              <w:bottom w:val="single" w:sz="4" w:space="0" w:color="auto"/>
              <w:right w:val="single" w:sz="4" w:space="0" w:color="auto"/>
            </w:tcBorders>
            <w:shd w:val="clear" w:color="auto" w:fill="FFFFFF"/>
          </w:tcPr>
          <w:p w14:paraId="09338E9B" w14:textId="156D32A1" w:rsidR="00264FE8" w:rsidRPr="006B2741" w:rsidRDefault="00264FE8" w:rsidP="00EA166B">
            <w:pPr>
              <w:keepNext/>
              <w:keepLines/>
              <w:spacing w:after="0" w:line="240" w:lineRule="auto"/>
              <w:ind w:left="102"/>
              <w:jc w:val="center"/>
              <w:outlineLvl w:val="3"/>
              <w:rPr>
                <w:rFonts w:ascii="Times New Roman" w:eastAsia="MS Reference Sans Serif" w:hAnsi="Times New Roman" w:cs="Times New Roman"/>
              </w:rPr>
            </w:pPr>
            <w:r w:rsidRPr="006B2741">
              <w:rPr>
                <w:rFonts w:ascii="Times New Roman" w:eastAsia="MS Reference Sans Serif" w:hAnsi="Times New Roman" w:cs="Times New Roman"/>
              </w:rPr>
              <w:t>х</w:t>
            </w:r>
            <w:r w:rsidR="00886E53">
              <w:rPr>
                <w:rFonts w:ascii="Times New Roman" w:eastAsia="MS Reference Sans Serif" w:hAnsi="Times New Roman" w:cs="Times New Roman"/>
              </w:rPr>
              <w:t>ил</w:t>
            </w:r>
            <w:r w:rsidRPr="006B2741">
              <w:rPr>
                <w:rFonts w:ascii="Times New Roman" w:eastAsia="MS Reference Sans Serif" w:hAnsi="Times New Roman" w:cs="Times New Roman"/>
              </w:rPr>
              <w:t>.</w:t>
            </w:r>
            <w:r w:rsidR="00886E53">
              <w:rPr>
                <w:rFonts w:ascii="Times New Roman" w:eastAsia="MS Reference Sans Serif" w:hAnsi="Times New Roman" w:cs="Times New Roman"/>
              </w:rPr>
              <w:t xml:space="preserve"> </w:t>
            </w:r>
            <w:r w:rsidRPr="006B2741">
              <w:rPr>
                <w:rFonts w:ascii="Times New Roman" w:eastAsia="MS Reference Sans Serif" w:hAnsi="Times New Roman" w:cs="Times New Roman"/>
              </w:rPr>
              <w:t>лв.</w:t>
            </w:r>
          </w:p>
        </w:tc>
        <w:tc>
          <w:tcPr>
            <w:tcW w:w="1361" w:type="dxa"/>
            <w:tcBorders>
              <w:top w:val="single" w:sz="4" w:space="0" w:color="auto"/>
              <w:left w:val="single" w:sz="4" w:space="0" w:color="auto"/>
              <w:bottom w:val="single" w:sz="4" w:space="0" w:color="auto"/>
              <w:right w:val="single" w:sz="4" w:space="0" w:color="auto"/>
            </w:tcBorders>
            <w:shd w:val="clear" w:color="auto" w:fill="FFFFFF"/>
          </w:tcPr>
          <w:p w14:paraId="19F29445" w14:textId="77777777" w:rsidR="00264FE8" w:rsidRPr="006B2741" w:rsidRDefault="00264FE8" w:rsidP="00EA166B">
            <w:pPr>
              <w:keepNext/>
              <w:keepLines/>
              <w:spacing w:after="0" w:line="240" w:lineRule="auto"/>
              <w:ind w:left="102"/>
              <w:jc w:val="center"/>
              <w:outlineLvl w:val="3"/>
              <w:rPr>
                <w:rFonts w:ascii="Times New Roman" w:eastAsia="MS Reference Sans Serif" w:hAnsi="Times New Roman" w:cs="Times New Roman"/>
                <w:lang w:val="en-US"/>
              </w:rPr>
            </w:pPr>
            <w:r w:rsidRPr="006B2741">
              <w:rPr>
                <w:rFonts w:ascii="Times New Roman" w:eastAsia="MS Reference Sans Serif" w:hAnsi="Times New Roman" w:cs="Times New Roman"/>
              </w:rPr>
              <w:t>+</w:t>
            </w:r>
            <w:r w:rsidRPr="006B2741">
              <w:rPr>
                <w:rFonts w:ascii="Times New Roman" w:eastAsia="MS Reference Sans Serif" w:hAnsi="Times New Roman" w:cs="Times New Roman"/>
                <w:lang w:val="en-US"/>
              </w:rPr>
              <w:t>4 33</w:t>
            </w:r>
            <w:r>
              <w:rPr>
                <w:rFonts w:ascii="Times New Roman" w:eastAsia="MS Reference Sans Serif" w:hAnsi="Times New Roman" w:cs="Times New Roman"/>
              </w:rPr>
              <w:t>7</w:t>
            </w:r>
          </w:p>
        </w:tc>
        <w:tc>
          <w:tcPr>
            <w:tcW w:w="1298" w:type="dxa"/>
            <w:tcBorders>
              <w:top w:val="single" w:sz="4" w:space="0" w:color="auto"/>
              <w:left w:val="single" w:sz="4" w:space="0" w:color="auto"/>
              <w:bottom w:val="single" w:sz="4" w:space="0" w:color="auto"/>
              <w:right w:val="single" w:sz="4" w:space="0" w:color="auto"/>
            </w:tcBorders>
            <w:shd w:val="clear" w:color="auto" w:fill="FFFFFF"/>
          </w:tcPr>
          <w:p w14:paraId="0A2EEB3E" w14:textId="77777777" w:rsidR="00264FE8" w:rsidRPr="006B2741" w:rsidRDefault="00264FE8" w:rsidP="00EA166B">
            <w:pPr>
              <w:keepNext/>
              <w:keepLines/>
              <w:spacing w:after="0" w:line="240" w:lineRule="auto"/>
              <w:ind w:left="102"/>
              <w:jc w:val="center"/>
              <w:outlineLvl w:val="3"/>
              <w:rPr>
                <w:rFonts w:ascii="Times New Roman" w:eastAsia="MS Reference Sans Serif" w:hAnsi="Times New Roman" w:cs="Times New Roman"/>
              </w:rPr>
            </w:pPr>
            <w:r>
              <w:rPr>
                <w:rFonts w:ascii="Times New Roman" w:eastAsia="MS Reference Sans Serif" w:hAnsi="Times New Roman" w:cs="Times New Roman"/>
              </w:rPr>
              <w:t>- 1 115</w:t>
            </w:r>
          </w:p>
        </w:tc>
        <w:tc>
          <w:tcPr>
            <w:tcW w:w="886" w:type="dxa"/>
            <w:tcBorders>
              <w:top w:val="single" w:sz="4" w:space="0" w:color="auto"/>
              <w:left w:val="single" w:sz="4" w:space="0" w:color="auto"/>
              <w:bottom w:val="single" w:sz="4" w:space="0" w:color="auto"/>
              <w:right w:val="single" w:sz="4" w:space="0" w:color="auto"/>
            </w:tcBorders>
            <w:shd w:val="clear" w:color="auto" w:fill="FFFFFF"/>
          </w:tcPr>
          <w:p w14:paraId="45036AA3" w14:textId="77777777" w:rsidR="00264FE8" w:rsidRPr="006B2741" w:rsidRDefault="00264FE8" w:rsidP="00EA166B">
            <w:pPr>
              <w:keepNext/>
              <w:keepLines/>
              <w:spacing w:after="0" w:line="240" w:lineRule="auto"/>
              <w:ind w:left="102"/>
              <w:jc w:val="center"/>
              <w:outlineLvl w:val="3"/>
              <w:rPr>
                <w:rFonts w:ascii="Times New Roman" w:eastAsia="MS Reference Sans Serif" w:hAnsi="Times New Roman" w:cs="Times New Roman"/>
              </w:rPr>
            </w:pPr>
            <w:r>
              <w:rPr>
                <w:rFonts w:ascii="Times New Roman" w:eastAsia="MS Reference Sans Serif" w:hAnsi="Times New Roman" w:cs="Times New Roman"/>
              </w:rPr>
              <w:t>0</w:t>
            </w:r>
            <w:r w:rsidRPr="006B2741">
              <w:rPr>
                <w:rFonts w:ascii="Times New Roman" w:eastAsia="MS Reference Sans Serif" w:hAnsi="Times New Roman" w:cs="Times New Roman"/>
              </w:rPr>
              <w:t>.0</w:t>
            </w:r>
          </w:p>
        </w:tc>
      </w:tr>
      <w:tr w:rsidR="00264FE8" w:rsidRPr="006B2741" w14:paraId="52ABA0C7" w14:textId="77777777" w:rsidTr="00EA166B">
        <w:trPr>
          <w:trHeight w:val="254"/>
          <w:jc w:val="center"/>
        </w:trPr>
        <w:tc>
          <w:tcPr>
            <w:tcW w:w="421" w:type="dxa"/>
            <w:tcBorders>
              <w:top w:val="single" w:sz="4" w:space="0" w:color="auto"/>
              <w:left w:val="single" w:sz="4" w:space="0" w:color="auto"/>
              <w:bottom w:val="single" w:sz="4" w:space="0" w:color="auto"/>
              <w:right w:val="single" w:sz="4" w:space="0" w:color="auto"/>
            </w:tcBorders>
            <w:shd w:val="clear" w:color="auto" w:fill="FFFFFF"/>
          </w:tcPr>
          <w:p w14:paraId="4A30D9F9" w14:textId="77777777" w:rsidR="00264FE8" w:rsidRPr="006B2741" w:rsidRDefault="00264FE8" w:rsidP="00EA166B">
            <w:pPr>
              <w:keepNext/>
              <w:keepLines/>
              <w:spacing w:after="0" w:line="240" w:lineRule="auto"/>
              <w:ind w:left="102"/>
              <w:jc w:val="center"/>
              <w:outlineLvl w:val="3"/>
              <w:rPr>
                <w:rFonts w:ascii="Times New Roman" w:eastAsia="MS Reference Sans Serif" w:hAnsi="Times New Roman" w:cs="Times New Roman"/>
              </w:rPr>
            </w:pPr>
            <w:r w:rsidRPr="006B2741">
              <w:rPr>
                <w:rFonts w:ascii="Times New Roman" w:eastAsia="MS Reference Sans Serif" w:hAnsi="Times New Roman" w:cs="Times New Roman"/>
              </w:rPr>
              <w:t>5.</w:t>
            </w:r>
          </w:p>
        </w:tc>
        <w:tc>
          <w:tcPr>
            <w:tcW w:w="4993" w:type="dxa"/>
            <w:tcBorders>
              <w:top w:val="single" w:sz="4" w:space="0" w:color="auto"/>
              <w:left w:val="single" w:sz="4" w:space="0" w:color="auto"/>
              <w:bottom w:val="single" w:sz="4" w:space="0" w:color="auto"/>
              <w:right w:val="single" w:sz="4" w:space="0" w:color="auto"/>
            </w:tcBorders>
            <w:shd w:val="clear" w:color="auto" w:fill="FFFFFF"/>
          </w:tcPr>
          <w:p w14:paraId="4F271181" w14:textId="77777777" w:rsidR="00264FE8" w:rsidRPr="006B2741" w:rsidRDefault="00264FE8" w:rsidP="00EA166B">
            <w:pPr>
              <w:keepNext/>
              <w:keepLines/>
              <w:spacing w:after="0" w:line="240" w:lineRule="auto"/>
              <w:ind w:left="102"/>
              <w:outlineLvl w:val="3"/>
              <w:rPr>
                <w:rFonts w:ascii="Times New Roman" w:eastAsia="MS Reference Sans Serif" w:hAnsi="Times New Roman" w:cs="Times New Roman"/>
              </w:rPr>
            </w:pPr>
            <w:r w:rsidRPr="006B2741">
              <w:rPr>
                <w:rFonts w:ascii="Times New Roman" w:eastAsia="MS Reference Sans Serif" w:hAnsi="Times New Roman" w:cs="Times New Roman"/>
              </w:rPr>
              <w:t>Изменение на добавената стойност на един зает</w:t>
            </w:r>
          </w:p>
        </w:tc>
        <w:tc>
          <w:tcPr>
            <w:tcW w:w="853" w:type="dxa"/>
            <w:tcBorders>
              <w:top w:val="single" w:sz="4" w:space="0" w:color="auto"/>
              <w:left w:val="single" w:sz="4" w:space="0" w:color="auto"/>
              <w:bottom w:val="single" w:sz="4" w:space="0" w:color="auto"/>
              <w:right w:val="single" w:sz="4" w:space="0" w:color="auto"/>
            </w:tcBorders>
            <w:shd w:val="clear" w:color="auto" w:fill="FFFFFF"/>
          </w:tcPr>
          <w:p w14:paraId="28D758DB" w14:textId="77777777" w:rsidR="00264FE8" w:rsidRPr="006B2741" w:rsidRDefault="00264FE8" w:rsidP="00EA166B">
            <w:pPr>
              <w:keepNext/>
              <w:keepLines/>
              <w:spacing w:after="0" w:line="240" w:lineRule="auto"/>
              <w:ind w:left="102"/>
              <w:jc w:val="center"/>
              <w:outlineLvl w:val="3"/>
              <w:rPr>
                <w:rFonts w:ascii="Times New Roman" w:eastAsia="MS Reference Sans Serif" w:hAnsi="Times New Roman" w:cs="Times New Roman"/>
              </w:rPr>
            </w:pPr>
            <w:r w:rsidRPr="006B2741">
              <w:rPr>
                <w:rFonts w:ascii="Times New Roman" w:eastAsia="MS Reference Sans Serif" w:hAnsi="Times New Roman" w:cs="Times New Roman"/>
              </w:rPr>
              <w:t>коеф.</w:t>
            </w:r>
          </w:p>
        </w:tc>
        <w:tc>
          <w:tcPr>
            <w:tcW w:w="1361" w:type="dxa"/>
            <w:tcBorders>
              <w:top w:val="single" w:sz="4" w:space="0" w:color="auto"/>
              <w:left w:val="single" w:sz="4" w:space="0" w:color="auto"/>
              <w:bottom w:val="single" w:sz="4" w:space="0" w:color="auto"/>
              <w:right w:val="single" w:sz="4" w:space="0" w:color="auto"/>
            </w:tcBorders>
            <w:shd w:val="clear" w:color="auto" w:fill="FFFFFF"/>
          </w:tcPr>
          <w:p w14:paraId="68789EFA" w14:textId="77777777" w:rsidR="00264FE8" w:rsidRPr="00371CA1" w:rsidRDefault="00264FE8" w:rsidP="00EA166B">
            <w:pPr>
              <w:keepNext/>
              <w:keepLines/>
              <w:spacing w:after="0" w:line="240" w:lineRule="auto"/>
              <w:ind w:left="102"/>
              <w:jc w:val="center"/>
              <w:outlineLvl w:val="3"/>
              <w:rPr>
                <w:rFonts w:ascii="Times New Roman" w:eastAsia="MS Reference Sans Serif" w:hAnsi="Times New Roman" w:cs="Times New Roman"/>
              </w:rPr>
            </w:pPr>
            <w:r w:rsidRPr="006B2741">
              <w:rPr>
                <w:rFonts w:ascii="Times New Roman" w:eastAsia="MS Reference Sans Serif" w:hAnsi="Times New Roman" w:cs="Times New Roman"/>
                <w:bCs/>
              </w:rPr>
              <w:t>+</w:t>
            </w:r>
            <w:r w:rsidRPr="006B2741">
              <w:rPr>
                <w:rFonts w:ascii="Times New Roman" w:eastAsia="MS Reference Sans Serif" w:hAnsi="Times New Roman" w:cs="Times New Roman"/>
                <w:bCs/>
                <w:lang w:val="en-US"/>
              </w:rPr>
              <w:t>21.</w:t>
            </w:r>
            <w:r>
              <w:rPr>
                <w:rFonts w:ascii="Times New Roman" w:eastAsia="MS Reference Sans Serif" w:hAnsi="Times New Roman" w:cs="Times New Roman"/>
                <w:bCs/>
              </w:rPr>
              <w:t>66</w:t>
            </w:r>
          </w:p>
        </w:tc>
        <w:tc>
          <w:tcPr>
            <w:tcW w:w="1298" w:type="dxa"/>
            <w:tcBorders>
              <w:top w:val="single" w:sz="4" w:space="0" w:color="auto"/>
              <w:left w:val="single" w:sz="4" w:space="0" w:color="auto"/>
              <w:bottom w:val="single" w:sz="4" w:space="0" w:color="auto"/>
              <w:right w:val="single" w:sz="4" w:space="0" w:color="auto"/>
            </w:tcBorders>
            <w:shd w:val="clear" w:color="auto" w:fill="FFFFFF"/>
          </w:tcPr>
          <w:p w14:paraId="7677B95B" w14:textId="77777777" w:rsidR="00264FE8" w:rsidRPr="00371CA1" w:rsidRDefault="00264FE8" w:rsidP="00EA166B">
            <w:pPr>
              <w:keepNext/>
              <w:keepLines/>
              <w:spacing w:after="0" w:line="240" w:lineRule="auto"/>
              <w:ind w:left="102"/>
              <w:jc w:val="center"/>
              <w:outlineLvl w:val="3"/>
              <w:rPr>
                <w:rFonts w:ascii="Times New Roman" w:eastAsia="MS Reference Sans Serif" w:hAnsi="Times New Roman" w:cs="Times New Roman"/>
              </w:rPr>
            </w:pPr>
            <w:r w:rsidRPr="006B2741">
              <w:rPr>
                <w:rFonts w:ascii="Times New Roman" w:eastAsia="MS Reference Sans Serif" w:hAnsi="Times New Roman" w:cs="Times New Roman"/>
                <w:bCs/>
              </w:rPr>
              <w:t>+</w:t>
            </w:r>
            <w:r w:rsidRPr="006B2741">
              <w:rPr>
                <w:rFonts w:ascii="Times New Roman" w:eastAsia="MS Reference Sans Serif" w:hAnsi="Times New Roman" w:cs="Times New Roman"/>
                <w:bCs/>
                <w:lang w:val="en-US"/>
              </w:rPr>
              <w:t>1.</w:t>
            </w:r>
            <w:r>
              <w:rPr>
                <w:rFonts w:ascii="Times New Roman" w:eastAsia="MS Reference Sans Serif" w:hAnsi="Times New Roman" w:cs="Times New Roman"/>
                <w:bCs/>
              </w:rPr>
              <w:t>50</w:t>
            </w:r>
          </w:p>
        </w:tc>
        <w:tc>
          <w:tcPr>
            <w:tcW w:w="886" w:type="dxa"/>
            <w:tcBorders>
              <w:top w:val="single" w:sz="4" w:space="0" w:color="auto"/>
              <w:left w:val="single" w:sz="4" w:space="0" w:color="auto"/>
              <w:bottom w:val="single" w:sz="4" w:space="0" w:color="auto"/>
              <w:right w:val="single" w:sz="4" w:space="0" w:color="auto"/>
            </w:tcBorders>
            <w:shd w:val="clear" w:color="auto" w:fill="FFFFFF"/>
          </w:tcPr>
          <w:p w14:paraId="6A0EBE69" w14:textId="77777777" w:rsidR="00264FE8" w:rsidRPr="006B2741" w:rsidRDefault="00264FE8" w:rsidP="00EA166B">
            <w:pPr>
              <w:keepNext/>
              <w:keepLines/>
              <w:spacing w:after="0" w:line="240" w:lineRule="auto"/>
              <w:ind w:left="102"/>
              <w:jc w:val="center"/>
              <w:outlineLvl w:val="3"/>
              <w:rPr>
                <w:rFonts w:ascii="Times New Roman" w:eastAsia="MS Reference Sans Serif" w:hAnsi="Times New Roman" w:cs="Times New Roman"/>
              </w:rPr>
            </w:pPr>
            <w:r>
              <w:rPr>
                <w:rFonts w:ascii="Times New Roman" w:eastAsia="MS Reference Sans Serif" w:hAnsi="Times New Roman" w:cs="Times New Roman"/>
              </w:rPr>
              <w:t>0</w:t>
            </w:r>
            <w:r w:rsidRPr="006B2741">
              <w:rPr>
                <w:rFonts w:ascii="Times New Roman" w:eastAsia="MS Reference Sans Serif" w:hAnsi="Times New Roman" w:cs="Times New Roman"/>
              </w:rPr>
              <w:t>.0</w:t>
            </w:r>
          </w:p>
        </w:tc>
      </w:tr>
      <w:tr w:rsidR="00264FE8" w:rsidRPr="006B2741" w14:paraId="3517B7E6" w14:textId="77777777" w:rsidTr="00EA166B">
        <w:trPr>
          <w:trHeight w:val="428"/>
          <w:jc w:val="center"/>
        </w:trPr>
        <w:tc>
          <w:tcPr>
            <w:tcW w:w="421" w:type="dxa"/>
            <w:tcBorders>
              <w:top w:val="single" w:sz="4" w:space="0" w:color="auto"/>
              <w:left w:val="single" w:sz="4" w:space="0" w:color="auto"/>
              <w:bottom w:val="single" w:sz="4" w:space="0" w:color="auto"/>
              <w:right w:val="single" w:sz="4" w:space="0" w:color="auto"/>
            </w:tcBorders>
            <w:shd w:val="clear" w:color="auto" w:fill="FFFFFF"/>
          </w:tcPr>
          <w:p w14:paraId="1D43DBF2" w14:textId="77777777" w:rsidR="00264FE8" w:rsidRPr="006B2741" w:rsidRDefault="00264FE8" w:rsidP="00EA166B">
            <w:pPr>
              <w:keepNext/>
              <w:keepLines/>
              <w:spacing w:after="0" w:line="240" w:lineRule="auto"/>
              <w:ind w:left="102"/>
              <w:jc w:val="center"/>
              <w:outlineLvl w:val="3"/>
              <w:rPr>
                <w:rFonts w:ascii="Times New Roman" w:eastAsia="MS Reference Sans Serif" w:hAnsi="Times New Roman" w:cs="Times New Roman"/>
              </w:rPr>
            </w:pPr>
            <w:r w:rsidRPr="006B2741">
              <w:rPr>
                <w:rFonts w:ascii="Times New Roman" w:eastAsia="MS Reference Sans Serif" w:hAnsi="Times New Roman" w:cs="Times New Roman"/>
              </w:rPr>
              <w:t>6.</w:t>
            </w:r>
          </w:p>
        </w:tc>
        <w:tc>
          <w:tcPr>
            <w:tcW w:w="4993" w:type="dxa"/>
            <w:tcBorders>
              <w:top w:val="single" w:sz="4" w:space="0" w:color="auto"/>
              <w:left w:val="single" w:sz="4" w:space="0" w:color="auto"/>
              <w:bottom w:val="single" w:sz="4" w:space="0" w:color="auto"/>
              <w:right w:val="single" w:sz="4" w:space="0" w:color="auto"/>
            </w:tcBorders>
            <w:shd w:val="clear" w:color="auto" w:fill="FFFFFF"/>
          </w:tcPr>
          <w:p w14:paraId="4F598ABC" w14:textId="77777777" w:rsidR="00264FE8" w:rsidRPr="006B2741" w:rsidRDefault="00264FE8" w:rsidP="00EA166B">
            <w:pPr>
              <w:keepNext/>
              <w:keepLines/>
              <w:spacing w:after="0" w:line="240" w:lineRule="auto"/>
              <w:ind w:left="102"/>
              <w:outlineLvl w:val="3"/>
              <w:rPr>
                <w:rFonts w:ascii="Times New Roman" w:eastAsia="MS Reference Sans Serif" w:hAnsi="Times New Roman" w:cs="Times New Roman"/>
              </w:rPr>
            </w:pPr>
            <w:r w:rsidRPr="006B2741">
              <w:rPr>
                <w:rFonts w:ascii="Times New Roman" w:eastAsia="MS Reference Sans Serif" w:hAnsi="Times New Roman" w:cs="Times New Roman"/>
              </w:rPr>
              <w:t>Задължения на дружеството (неспазени срокове /ДА/, спазени /НЕ/)</w:t>
            </w:r>
          </w:p>
        </w:tc>
        <w:tc>
          <w:tcPr>
            <w:tcW w:w="853" w:type="dxa"/>
            <w:tcBorders>
              <w:top w:val="single" w:sz="4" w:space="0" w:color="auto"/>
              <w:left w:val="single" w:sz="4" w:space="0" w:color="auto"/>
              <w:bottom w:val="single" w:sz="4" w:space="0" w:color="auto"/>
              <w:right w:val="single" w:sz="4" w:space="0" w:color="auto"/>
            </w:tcBorders>
            <w:shd w:val="clear" w:color="auto" w:fill="FFFFFF"/>
          </w:tcPr>
          <w:p w14:paraId="392C3480" w14:textId="77777777" w:rsidR="00264FE8" w:rsidRPr="006B2741" w:rsidRDefault="00264FE8" w:rsidP="00EA166B">
            <w:pPr>
              <w:keepNext/>
              <w:keepLines/>
              <w:spacing w:after="0" w:line="240" w:lineRule="auto"/>
              <w:ind w:left="102"/>
              <w:jc w:val="center"/>
              <w:outlineLvl w:val="3"/>
              <w:rPr>
                <w:rFonts w:ascii="Times New Roman" w:eastAsia="MS Reference Sans Serif" w:hAnsi="Times New Roman" w:cs="Times New Roman"/>
              </w:rPr>
            </w:pPr>
          </w:p>
        </w:tc>
        <w:tc>
          <w:tcPr>
            <w:tcW w:w="1361" w:type="dxa"/>
            <w:tcBorders>
              <w:top w:val="single" w:sz="4" w:space="0" w:color="auto"/>
              <w:left w:val="single" w:sz="4" w:space="0" w:color="auto"/>
              <w:bottom w:val="single" w:sz="4" w:space="0" w:color="auto"/>
              <w:right w:val="single" w:sz="4" w:space="0" w:color="auto"/>
            </w:tcBorders>
            <w:shd w:val="clear" w:color="auto" w:fill="FFFFFF"/>
          </w:tcPr>
          <w:p w14:paraId="6FE6E30C" w14:textId="77777777" w:rsidR="00264FE8" w:rsidRPr="006B2741" w:rsidRDefault="00264FE8" w:rsidP="00EA166B">
            <w:pPr>
              <w:keepNext/>
              <w:keepLines/>
              <w:spacing w:after="0" w:line="240" w:lineRule="auto"/>
              <w:ind w:left="102"/>
              <w:jc w:val="center"/>
              <w:outlineLvl w:val="3"/>
              <w:rPr>
                <w:rFonts w:ascii="Times New Roman" w:eastAsia="MS Reference Sans Serif" w:hAnsi="Times New Roman" w:cs="Times New Roman"/>
              </w:rPr>
            </w:pPr>
            <w:r w:rsidRPr="006B2741">
              <w:rPr>
                <w:rFonts w:ascii="Times New Roman" w:eastAsia="MS Reference Sans Serif" w:hAnsi="Times New Roman" w:cs="Times New Roman"/>
              </w:rPr>
              <w:t>не</w:t>
            </w:r>
          </w:p>
        </w:tc>
        <w:tc>
          <w:tcPr>
            <w:tcW w:w="1298" w:type="dxa"/>
            <w:tcBorders>
              <w:top w:val="single" w:sz="4" w:space="0" w:color="auto"/>
              <w:left w:val="single" w:sz="4" w:space="0" w:color="auto"/>
              <w:bottom w:val="single" w:sz="4" w:space="0" w:color="auto"/>
              <w:right w:val="single" w:sz="4" w:space="0" w:color="auto"/>
            </w:tcBorders>
            <w:shd w:val="clear" w:color="auto" w:fill="FFFFFF"/>
          </w:tcPr>
          <w:p w14:paraId="07A12751" w14:textId="77777777" w:rsidR="00264FE8" w:rsidRPr="006B2741" w:rsidRDefault="00264FE8" w:rsidP="00EA166B">
            <w:pPr>
              <w:keepNext/>
              <w:keepLines/>
              <w:spacing w:after="0" w:line="240" w:lineRule="auto"/>
              <w:ind w:left="102"/>
              <w:jc w:val="center"/>
              <w:outlineLvl w:val="3"/>
              <w:rPr>
                <w:rFonts w:ascii="Times New Roman" w:eastAsia="MS Reference Sans Serif" w:hAnsi="Times New Roman" w:cs="Times New Roman"/>
              </w:rPr>
            </w:pPr>
            <w:r w:rsidRPr="006B2741">
              <w:rPr>
                <w:rFonts w:ascii="Times New Roman" w:eastAsia="MS Reference Sans Serif" w:hAnsi="Times New Roman" w:cs="Times New Roman"/>
              </w:rPr>
              <w:t>не</w:t>
            </w:r>
          </w:p>
        </w:tc>
        <w:tc>
          <w:tcPr>
            <w:tcW w:w="886" w:type="dxa"/>
            <w:tcBorders>
              <w:top w:val="single" w:sz="4" w:space="0" w:color="auto"/>
              <w:left w:val="single" w:sz="4" w:space="0" w:color="auto"/>
              <w:bottom w:val="single" w:sz="4" w:space="0" w:color="auto"/>
              <w:right w:val="single" w:sz="4" w:space="0" w:color="auto"/>
            </w:tcBorders>
            <w:shd w:val="clear" w:color="auto" w:fill="FFFFFF"/>
          </w:tcPr>
          <w:p w14:paraId="4C6E0DE4" w14:textId="77777777" w:rsidR="00264FE8" w:rsidRPr="006B2741" w:rsidRDefault="00264FE8" w:rsidP="00EA166B">
            <w:pPr>
              <w:keepNext/>
              <w:keepLines/>
              <w:spacing w:after="0" w:line="240" w:lineRule="auto"/>
              <w:ind w:left="102"/>
              <w:jc w:val="center"/>
              <w:outlineLvl w:val="3"/>
              <w:rPr>
                <w:rFonts w:ascii="Times New Roman" w:eastAsia="MS Reference Sans Serif" w:hAnsi="Times New Roman" w:cs="Times New Roman"/>
              </w:rPr>
            </w:pPr>
            <w:r w:rsidRPr="006B2741">
              <w:rPr>
                <w:rFonts w:ascii="Times New Roman" w:eastAsia="MS Reference Sans Serif" w:hAnsi="Times New Roman" w:cs="Times New Roman"/>
              </w:rPr>
              <w:t>2</w:t>
            </w:r>
            <w:r w:rsidRPr="006B2741">
              <w:rPr>
                <w:rFonts w:ascii="Times New Roman" w:eastAsia="MS Reference Sans Serif" w:hAnsi="Times New Roman" w:cs="Times New Roman"/>
                <w:lang w:val="en-US"/>
              </w:rPr>
              <w:t>.</w:t>
            </w:r>
            <w:r w:rsidRPr="006B2741">
              <w:rPr>
                <w:rFonts w:ascii="Times New Roman" w:eastAsia="MS Reference Sans Serif" w:hAnsi="Times New Roman" w:cs="Times New Roman"/>
              </w:rPr>
              <w:t>0</w:t>
            </w:r>
          </w:p>
        </w:tc>
      </w:tr>
      <w:tr w:rsidR="00264FE8" w:rsidRPr="006B2741" w14:paraId="2D337E5C" w14:textId="77777777" w:rsidTr="00EA166B">
        <w:trPr>
          <w:trHeight w:val="238"/>
          <w:jc w:val="center"/>
        </w:trPr>
        <w:tc>
          <w:tcPr>
            <w:tcW w:w="421" w:type="dxa"/>
            <w:tcBorders>
              <w:top w:val="single" w:sz="4" w:space="0" w:color="auto"/>
              <w:left w:val="single" w:sz="4" w:space="0" w:color="auto"/>
              <w:bottom w:val="single" w:sz="4" w:space="0" w:color="auto"/>
              <w:right w:val="single" w:sz="4" w:space="0" w:color="auto"/>
            </w:tcBorders>
            <w:shd w:val="clear" w:color="auto" w:fill="FFFFFF"/>
          </w:tcPr>
          <w:p w14:paraId="69F6C4C0" w14:textId="77777777" w:rsidR="00264FE8" w:rsidRPr="006B2741" w:rsidRDefault="00264FE8" w:rsidP="00EA166B">
            <w:pPr>
              <w:keepNext/>
              <w:keepLines/>
              <w:spacing w:after="0" w:line="240" w:lineRule="auto"/>
              <w:ind w:left="102"/>
              <w:jc w:val="center"/>
              <w:outlineLvl w:val="3"/>
              <w:rPr>
                <w:rFonts w:ascii="Times New Roman" w:eastAsia="MS Reference Sans Serif" w:hAnsi="Times New Roman" w:cs="Times New Roman"/>
              </w:rPr>
            </w:pPr>
            <w:r w:rsidRPr="006B2741">
              <w:rPr>
                <w:rFonts w:ascii="Times New Roman" w:eastAsia="MS Reference Sans Serif" w:hAnsi="Times New Roman" w:cs="Times New Roman"/>
              </w:rPr>
              <w:t>7.</w:t>
            </w:r>
          </w:p>
        </w:tc>
        <w:tc>
          <w:tcPr>
            <w:tcW w:w="4993" w:type="dxa"/>
            <w:tcBorders>
              <w:top w:val="single" w:sz="4" w:space="0" w:color="auto"/>
              <w:left w:val="single" w:sz="4" w:space="0" w:color="auto"/>
              <w:bottom w:val="single" w:sz="4" w:space="0" w:color="auto"/>
              <w:right w:val="single" w:sz="4" w:space="0" w:color="auto"/>
            </w:tcBorders>
            <w:shd w:val="clear" w:color="auto" w:fill="FFFFFF"/>
          </w:tcPr>
          <w:p w14:paraId="3AE6DD8E" w14:textId="77777777" w:rsidR="00264FE8" w:rsidRPr="006B2741" w:rsidRDefault="00264FE8" w:rsidP="00EA166B">
            <w:pPr>
              <w:keepNext/>
              <w:keepLines/>
              <w:spacing w:after="0" w:line="240" w:lineRule="auto"/>
              <w:ind w:left="102"/>
              <w:outlineLvl w:val="3"/>
              <w:rPr>
                <w:rFonts w:ascii="Times New Roman" w:eastAsia="MS Reference Sans Serif" w:hAnsi="Times New Roman" w:cs="Times New Roman"/>
              </w:rPr>
            </w:pPr>
            <w:r w:rsidRPr="006B2741">
              <w:rPr>
                <w:rFonts w:ascii="Times New Roman" w:eastAsia="MS Reference Sans Serif" w:hAnsi="Times New Roman" w:cs="Times New Roman"/>
              </w:rPr>
              <w:t>Сбор на балните оценки от ред 1 до ред 6</w:t>
            </w:r>
          </w:p>
        </w:tc>
        <w:tc>
          <w:tcPr>
            <w:tcW w:w="853" w:type="dxa"/>
            <w:tcBorders>
              <w:top w:val="single" w:sz="4" w:space="0" w:color="auto"/>
              <w:left w:val="single" w:sz="4" w:space="0" w:color="auto"/>
              <w:bottom w:val="single" w:sz="4" w:space="0" w:color="auto"/>
              <w:right w:val="single" w:sz="4" w:space="0" w:color="auto"/>
            </w:tcBorders>
            <w:shd w:val="clear" w:color="auto" w:fill="FFFFFF"/>
          </w:tcPr>
          <w:p w14:paraId="45CE6854" w14:textId="77777777" w:rsidR="00264FE8" w:rsidRPr="006B2741" w:rsidRDefault="00264FE8" w:rsidP="00EA166B">
            <w:pPr>
              <w:keepNext/>
              <w:keepLines/>
              <w:spacing w:after="0" w:line="240" w:lineRule="auto"/>
              <w:ind w:left="102"/>
              <w:jc w:val="center"/>
              <w:outlineLvl w:val="3"/>
              <w:rPr>
                <w:rFonts w:ascii="Times New Roman" w:eastAsia="MS Reference Sans Serif" w:hAnsi="Times New Roman" w:cs="Times New Roman"/>
              </w:rPr>
            </w:pPr>
          </w:p>
        </w:tc>
        <w:tc>
          <w:tcPr>
            <w:tcW w:w="1361" w:type="dxa"/>
            <w:tcBorders>
              <w:top w:val="single" w:sz="4" w:space="0" w:color="auto"/>
              <w:left w:val="single" w:sz="4" w:space="0" w:color="auto"/>
              <w:bottom w:val="single" w:sz="4" w:space="0" w:color="auto"/>
              <w:right w:val="single" w:sz="4" w:space="0" w:color="auto"/>
            </w:tcBorders>
            <w:shd w:val="clear" w:color="auto" w:fill="FFFFFF"/>
          </w:tcPr>
          <w:p w14:paraId="1A852CE5" w14:textId="77777777" w:rsidR="00264FE8" w:rsidRPr="006B2741" w:rsidRDefault="00264FE8" w:rsidP="00EA166B">
            <w:pPr>
              <w:keepNext/>
              <w:keepLines/>
              <w:spacing w:after="0" w:line="240" w:lineRule="auto"/>
              <w:ind w:left="102"/>
              <w:jc w:val="center"/>
              <w:outlineLvl w:val="3"/>
              <w:rPr>
                <w:rFonts w:ascii="Times New Roman" w:eastAsia="MS Reference Sans Serif" w:hAnsi="Times New Roman" w:cs="Times New Roman"/>
                <w:lang w:val="en-US"/>
              </w:rPr>
            </w:pPr>
          </w:p>
        </w:tc>
        <w:tc>
          <w:tcPr>
            <w:tcW w:w="1298" w:type="dxa"/>
            <w:tcBorders>
              <w:top w:val="single" w:sz="4" w:space="0" w:color="auto"/>
              <w:left w:val="single" w:sz="4" w:space="0" w:color="auto"/>
              <w:bottom w:val="single" w:sz="4" w:space="0" w:color="auto"/>
              <w:right w:val="single" w:sz="4" w:space="0" w:color="auto"/>
            </w:tcBorders>
            <w:shd w:val="clear" w:color="auto" w:fill="FFFFFF"/>
          </w:tcPr>
          <w:p w14:paraId="02180085" w14:textId="77777777" w:rsidR="00264FE8" w:rsidRPr="006B2741" w:rsidRDefault="00264FE8" w:rsidP="00EA166B">
            <w:pPr>
              <w:keepNext/>
              <w:keepLines/>
              <w:spacing w:after="0" w:line="240" w:lineRule="auto"/>
              <w:ind w:left="102"/>
              <w:jc w:val="center"/>
              <w:outlineLvl w:val="3"/>
              <w:rPr>
                <w:rFonts w:ascii="Times New Roman" w:eastAsia="MS Reference Sans Serif" w:hAnsi="Times New Roman" w:cs="Times New Roman"/>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FFFFFF"/>
          </w:tcPr>
          <w:p w14:paraId="6DD8B20D" w14:textId="77777777" w:rsidR="00264FE8" w:rsidRPr="006B2741" w:rsidRDefault="00264FE8" w:rsidP="00EA166B">
            <w:pPr>
              <w:keepNext/>
              <w:keepLines/>
              <w:spacing w:after="0" w:line="240" w:lineRule="auto"/>
              <w:ind w:left="102"/>
              <w:jc w:val="center"/>
              <w:outlineLvl w:val="3"/>
              <w:rPr>
                <w:rFonts w:ascii="Times New Roman" w:eastAsia="MS Reference Sans Serif" w:hAnsi="Times New Roman" w:cs="Times New Roman"/>
              </w:rPr>
            </w:pPr>
            <w:r>
              <w:rPr>
                <w:rFonts w:ascii="Times New Roman" w:eastAsia="MS Reference Sans Serif" w:hAnsi="Times New Roman" w:cs="Times New Roman"/>
              </w:rPr>
              <w:t>9</w:t>
            </w:r>
            <w:r w:rsidRPr="006B2741">
              <w:rPr>
                <w:rFonts w:ascii="Times New Roman" w:eastAsia="MS Reference Sans Serif" w:hAnsi="Times New Roman" w:cs="Times New Roman"/>
              </w:rPr>
              <w:t>.0</w:t>
            </w:r>
          </w:p>
        </w:tc>
      </w:tr>
    </w:tbl>
    <w:p w14:paraId="2B834D8A" w14:textId="77777777" w:rsidR="00264FE8" w:rsidRPr="006B2741" w:rsidRDefault="00264FE8" w:rsidP="00264FE8">
      <w:pPr>
        <w:keepNext/>
        <w:keepLines/>
        <w:spacing w:before="150" w:after="0" w:line="212" w:lineRule="exact"/>
        <w:ind w:left="600" w:hanging="420"/>
        <w:outlineLvl w:val="3"/>
        <w:rPr>
          <w:rFonts w:ascii="Times New Roman" w:eastAsia="MS Reference Sans Serif" w:hAnsi="Times New Roman" w:cs="Times New Roman"/>
        </w:rPr>
      </w:pPr>
      <w:r w:rsidRPr="006B2741">
        <w:rPr>
          <w:rFonts w:ascii="Times New Roman" w:eastAsia="MS Reference Sans Serif" w:hAnsi="Times New Roman" w:cs="Times New Roman"/>
        </w:rPr>
        <w:t>Забележки:</w:t>
      </w:r>
    </w:p>
    <w:p w14:paraId="674270DC" w14:textId="77777777" w:rsidR="00264FE8" w:rsidRPr="006B2741" w:rsidRDefault="00264FE8" w:rsidP="00264FE8">
      <w:pPr>
        <w:numPr>
          <w:ilvl w:val="1"/>
          <w:numId w:val="24"/>
        </w:numPr>
        <w:tabs>
          <w:tab w:val="left" w:pos="504"/>
          <w:tab w:val="left" w:leader="dot" w:pos="8669"/>
          <w:tab w:val="left" w:leader="dot" w:pos="9641"/>
        </w:tabs>
        <w:spacing w:after="0" w:line="212" w:lineRule="exact"/>
        <w:ind w:left="600" w:right="-426" w:hanging="420"/>
        <w:jc w:val="both"/>
        <w:rPr>
          <w:rFonts w:ascii="Times New Roman" w:eastAsia="Arial Unicode MS" w:hAnsi="Times New Roman" w:cs="Times New Roman"/>
          <w:color w:val="000000"/>
          <w:lang w:eastAsia="bg-BG"/>
        </w:rPr>
      </w:pPr>
      <w:r w:rsidRPr="006B2741">
        <w:rPr>
          <w:rFonts w:ascii="Times New Roman" w:eastAsia="Arial Unicode MS" w:hAnsi="Times New Roman" w:cs="Times New Roman"/>
          <w:color w:val="000000"/>
          <w:lang w:eastAsia="bg-BG"/>
        </w:rPr>
        <w:t>Санкция по реда на т.9 от Забележките към Приложение №2 към чл.56,ал.2 от ППЗПП в процент</w:t>
      </w:r>
    </w:p>
    <w:p w14:paraId="7AF09DEE" w14:textId="77777777" w:rsidR="00264FE8" w:rsidRPr="006B2741" w:rsidRDefault="00264FE8" w:rsidP="00264FE8">
      <w:pPr>
        <w:numPr>
          <w:ilvl w:val="1"/>
          <w:numId w:val="24"/>
        </w:numPr>
        <w:tabs>
          <w:tab w:val="left" w:pos="526"/>
          <w:tab w:val="left" w:leader="dot" w:pos="2578"/>
          <w:tab w:val="left" w:leader="dot" w:pos="2642"/>
          <w:tab w:val="left" w:leader="dot" w:pos="3334"/>
        </w:tabs>
        <w:spacing w:after="138" w:line="212" w:lineRule="exact"/>
        <w:ind w:left="600" w:right="1" w:hanging="420"/>
        <w:jc w:val="both"/>
        <w:rPr>
          <w:rFonts w:ascii="Times New Roman" w:eastAsia="Arial Unicode MS" w:hAnsi="Times New Roman" w:cs="Times New Roman"/>
          <w:color w:val="000000"/>
          <w:lang w:eastAsia="bg-BG"/>
        </w:rPr>
      </w:pPr>
      <w:r w:rsidRPr="006B2741">
        <w:rPr>
          <w:rFonts w:ascii="Times New Roman" w:eastAsia="Arial Unicode MS" w:hAnsi="Times New Roman" w:cs="Times New Roman"/>
          <w:color w:val="000000"/>
          <w:lang w:eastAsia="bg-BG"/>
        </w:rPr>
        <w:t>Начислени средства за отчетното тримесечие (шифър 4000 от формуляр Е - труд статистическа документация)</w:t>
      </w:r>
      <w:r w:rsidRPr="006B2741">
        <w:rPr>
          <w:rFonts w:ascii="Times New Roman" w:eastAsia="Arial Unicode MS" w:hAnsi="Times New Roman" w:cs="Times New Roman"/>
          <w:color w:val="000000"/>
          <w:lang w:eastAsia="bg-BG"/>
        </w:rPr>
        <w:tab/>
      </w:r>
      <w:r w:rsidRPr="006B2741">
        <w:rPr>
          <w:rFonts w:ascii="Times New Roman" w:eastAsia="Arial Unicode MS" w:hAnsi="Times New Roman" w:cs="Times New Roman"/>
          <w:color w:val="000000"/>
          <w:lang w:eastAsia="bg-BG"/>
        </w:rPr>
        <w:tab/>
      </w:r>
      <w:r w:rsidRPr="006B2741">
        <w:rPr>
          <w:rFonts w:ascii="Times New Roman" w:eastAsia="Arial Unicode MS" w:hAnsi="Times New Roman" w:cs="Times New Roman"/>
          <w:color w:val="000000"/>
          <w:lang w:eastAsia="bg-BG"/>
        </w:rPr>
        <w:tab/>
        <w:t>лева.</w:t>
      </w:r>
    </w:p>
    <w:p w14:paraId="7BE7B6E2" w14:textId="77777777" w:rsidR="00264FE8" w:rsidRDefault="00264FE8" w:rsidP="00264FE8">
      <w:pPr>
        <w:keepNext/>
        <w:keepLines/>
        <w:tabs>
          <w:tab w:val="left" w:pos="5000"/>
        </w:tabs>
        <w:spacing w:after="0" w:line="212" w:lineRule="exact"/>
        <w:ind w:left="600" w:hanging="420"/>
        <w:outlineLvl w:val="3"/>
        <w:rPr>
          <w:rFonts w:ascii="Times New Roman" w:eastAsia="MS Reference Sans Serif" w:hAnsi="Times New Roman" w:cs="Times New Roman"/>
        </w:rPr>
      </w:pPr>
    </w:p>
    <w:p w14:paraId="2FD38122" w14:textId="26F7E130" w:rsidR="00264FE8" w:rsidRDefault="00264FE8" w:rsidP="00264FE8">
      <w:pPr>
        <w:keepNext/>
        <w:keepLines/>
        <w:spacing w:after="0" w:line="240" w:lineRule="auto"/>
        <w:ind w:left="100"/>
        <w:jc w:val="center"/>
        <w:outlineLvl w:val="3"/>
        <w:rPr>
          <w:rFonts w:ascii="Times New Roman" w:eastAsia="MS Reference Sans Serif" w:hAnsi="Times New Roman" w:cs="Times New Roman"/>
          <w:b/>
          <w:bCs/>
          <w:sz w:val="24"/>
          <w:szCs w:val="24"/>
        </w:rPr>
      </w:pPr>
      <w:r w:rsidRPr="006B2741">
        <w:rPr>
          <w:rFonts w:ascii="Times New Roman" w:eastAsia="MS Reference Sans Serif" w:hAnsi="Times New Roman" w:cs="Times New Roman"/>
          <w:b/>
          <w:bCs/>
          <w:sz w:val="24"/>
          <w:szCs w:val="24"/>
        </w:rPr>
        <w:t xml:space="preserve">ТАБЛИЦА </w:t>
      </w:r>
      <w:r>
        <w:rPr>
          <w:rFonts w:ascii="Times New Roman" w:eastAsia="MS Reference Sans Serif" w:hAnsi="Times New Roman" w:cs="Times New Roman"/>
          <w:b/>
          <w:bCs/>
          <w:sz w:val="24"/>
          <w:szCs w:val="24"/>
        </w:rPr>
        <w:t>2</w:t>
      </w:r>
    </w:p>
    <w:p w14:paraId="1214A878" w14:textId="77777777" w:rsidR="00264FE8" w:rsidRPr="006B2741" w:rsidRDefault="00264FE8" w:rsidP="00264FE8">
      <w:pPr>
        <w:keepNext/>
        <w:keepLines/>
        <w:spacing w:after="0" w:line="240" w:lineRule="auto"/>
        <w:ind w:left="100"/>
        <w:jc w:val="center"/>
        <w:outlineLvl w:val="3"/>
        <w:rPr>
          <w:rFonts w:ascii="Times New Roman" w:eastAsia="MS Reference Sans Serif" w:hAnsi="Times New Roman" w:cs="Times New Roman"/>
          <w:b/>
          <w:bCs/>
          <w:sz w:val="12"/>
          <w:szCs w:val="12"/>
        </w:rPr>
      </w:pPr>
    </w:p>
    <w:tbl>
      <w:tblPr>
        <w:tblW w:w="10060" w:type="dxa"/>
        <w:jc w:val="center"/>
        <w:tblLayout w:type="fixed"/>
        <w:tblCellMar>
          <w:left w:w="10" w:type="dxa"/>
          <w:right w:w="10" w:type="dxa"/>
        </w:tblCellMar>
        <w:tblLook w:val="0000" w:firstRow="0" w:lastRow="0" w:firstColumn="0" w:lastColumn="0" w:noHBand="0" w:noVBand="0"/>
      </w:tblPr>
      <w:tblGrid>
        <w:gridCol w:w="421"/>
        <w:gridCol w:w="5663"/>
        <w:gridCol w:w="1116"/>
        <w:gridCol w:w="1206"/>
        <w:gridCol w:w="1654"/>
      </w:tblGrid>
      <w:tr w:rsidR="00264FE8" w:rsidRPr="006B2741" w14:paraId="1470CFB9" w14:textId="77777777" w:rsidTr="00EA166B">
        <w:trPr>
          <w:trHeight w:val="577"/>
          <w:jc w:val="center"/>
        </w:trPr>
        <w:tc>
          <w:tcPr>
            <w:tcW w:w="421" w:type="dxa"/>
            <w:tcBorders>
              <w:top w:val="single" w:sz="4" w:space="0" w:color="auto"/>
              <w:left w:val="single" w:sz="4" w:space="0" w:color="auto"/>
              <w:bottom w:val="single" w:sz="4" w:space="0" w:color="auto"/>
              <w:right w:val="single" w:sz="4" w:space="0" w:color="auto"/>
            </w:tcBorders>
            <w:shd w:val="clear" w:color="auto" w:fill="FFFFFF"/>
          </w:tcPr>
          <w:p w14:paraId="3D8FBA4B" w14:textId="77777777" w:rsidR="00264FE8" w:rsidRPr="006B2741" w:rsidRDefault="00264FE8" w:rsidP="00EA166B">
            <w:pPr>
              <w:spacing w:after="0" w:line="209" w:lineRule="exact"/>
              <w:jc w:val="center"/>
              <w:rPr>
                <w:rFonts w:ascii="Times New Roman" w:eastAsia="Arial Unicode MS" w:hAnsi="Times New Roman" w:cs="Times New Roman"/>
                <w:color w:val="000000"/>
                <w:sz w:val="24"/>
                <w:szCs w:val="24"/>
                <w:lang w:eastAsia="bg-BG"/>
              </w:rPr>
            </w:pPr>
            <w:r w:rsidRPr="006B2741">
              <w:rPr>
                <w:rFonts w:ascii="Times New Roman" w:eastAsia="Arial Unicode MS" w:hAnsi="Times New Roman" w:cs="Times New Roman"/>
                <w:color w:val="000000"/>
                <w:lang w:eastAsia="bg-BG"/>
              </w:rPr>
              <w:t>№ по ред</w:t>
            </w:r>
          </w:p>
        </w:tc>
        <w:tc>
          <w:tcPr>
            <w:tcW w:w="5663" w:type="dxa"/>
            <w:tcBorders>
              <w:top w:val="single" w:sz="4" w:space="0" w:color="auto"/>
              <w:left w:val="single" w:sz="4" w:space="0" w:color="auto"/>
              <w:bottom w:val="single" w:sz="4" w:space="0" w:color="auto"/>
              <w:right w:val="single" w:sz="4" w:space="0" w:color="auto"/>
            </w:tcBorders>
            <w:shd w:val="clear" w:color="auto" w:fill="FFFFFF"/>
          </w:tcPr>
          <w:p w14:paraId="4DEA99A6" w14:textId="77777777" w:rsidR="00264FE8" w:rsidRDefault="00264FE8" w:rsidP="00EA166B">
            <w:pPr>
              <w:tabs>
                <w:tab w:val="left" w:leader="dot" w:pos="2734"/>
                <w:tab w:val="left" w:leader="dot" w:pos="3317"/>
              </w:tabs>
              <w:spacing w:after="0" w:line="240" w:lineRule="auto"/>
              <w:ind w:left="135"/>
              <w:jc w:val="center"/>
              <w:rPr>
                <w:rFonts w:ascii="Times New Roman" w:eastAsia="Arial Unicode MS" w:hAnsi="Times New Roman" w:cs="Times New Roman"/>
                <w:color w:val="000000"/>
                <w:lang w:eastAsia="bg-BG"/>
              </w:rPr>
            </w:pPr>
            <w:r w:rsidRPr="006B2741">
              <w:rPr>
                <w:rFonts w:ascii="Times New Roman" w:eastAsia="Arial Unicode MS" w:hAnsi="Times New Roman" w:cs="Times New Roman"/>
                <w:color w:val="000000"/>
                <w:lang w:eastAsia="bg-BG"/>
              </w:rPr>
              <w:t xml:space="preserve">Възнаграждение за </w:t>
            </w:r>
            <w:r w:rsidRPr="006B2741">
              <w:rPr>
                <w:rFonts w:ascii="Times New Roman" w:eastAsia="Arial Unicode MS" w:hAnsi="Times New Roman" w:cs="Times New Roman"/>
                <w:color w:val="000000"/>
                <w:lang w:eastAsia="bg-BG"/>
              </w:rPr>
              <w:tab/>
            </w:r>
            <w:r>
              <w:rPr>
                <w:rFonts w:ascii="Times New Roman" w:eastAsia="Arial Unicode MS" w:hAnsi="Times New Roman" w:cs="Times New Roman"/>
                <w:color w:val="000000"/>
                <w:lang w:eastAsia="bg-BG"/>
              </w:rPr>
              <w:t>трето тр</w:t>
            </w:r>
            <w:r w:rsidRPr="006B2741">
              <w:rPr>
                <w:rFonts w:ascii="Times New Roman" w:eastAsia="Arial Unicode MS" w:hAnsi="Times New Roman" w:cs="Times New Roman"/>
                <w:color w:val="000000"/>
                <w:lang w:eastAsia="bg-BG"/>
              </w:rPr>
              <w:t>имесечие на</w:t>
            </w:r>
            <w:r>
              <w:rPr>
                <w:rFonts w:ascii="Times New Roman" w:eastAsia="Arial Unicode MS" w:hAnsi="Times New Roman" w:cs="Times New Roman"/>
                <w:color w:val="000000"/>
                <w:lang w:eastAsia="bg-BG"/>
              </w:rPr>
              <w:t xml:space="preserve"> 2025 </w:t>
            </w:r>
            <w:r w:rsidRPr="006B2741">
              <w:rPr>
                <w:rFonts w:ascii="Times New Roman" w:eastAsia="Arial Unicode MS" w:hAnsi="Times New Roman" w:cs="Times New Roman"/>
                <w:color w:val="000000"/>
                <w:lang w:eastAsia="bg-BG"/>
              </w:rPr>
              <w:t>г</w:t>
            </w:r>
            <w:r>
              <w:rPr>
                <w:rFonts w:ascii="Times New Roman" w:eastAsia="Arial Unicode MS" w:hAnsi="Times New Roman" w:cs="Times New Roman"/>
                <w:color w:val="000000"/>
                <w:lang w:eastAsia="bg-BG"/>
              </w:rPr>
              <w:t>.</w:t>
            </w:r>
          </w:p>
          <w:p w14:paraId="3C155D4E" w14:textId="77777777" w:rsidR="00264FE8" w:rsidRPr="006B2741" w:rsidRDefault="00264FE8" w:rsidP="00EA166B">
            <w:pPr>
              <w:tabs>
                <w:tab w:val="left" w:leader="dot" w:pos="2734"/>
                <w:tab w:val="left" w:leader="dot" w:pos="3317"/>
              </w:tabs>
              <w:spacing w:after="0" w:line="240" w:lineRule="auto"/>
              <w:ind w:left="135"/>
              <w:jc w:val="center"/>
              <w:rPr>
                <w:rFonts w:ascii="Times New Roman" w:eastAsia="Arial Unicode MS" w:hAnsi="Times New Roman" w:cs="Times New Roman"/>
                <w:color w:val="000000"/>
                <w:sz w:val="24"/>
                <w:szCs w:val="24"/>
                <w:lang w:eastAsia="bg-BG"/>
              </w:rPr>
            </w:pPr>
            <w:r>
              <w:rPr>
                <w:rFonts w:ascii="Times New Roman" w:eastAsia="Arial Unicode MS" w:hAnsi="Times New Roman" w:cs="Times New Roman"/>
                <w:color w:val="000000"/>
                <w:lang w:eastAsia="bg-BG"/>
              </w:rPr>
              <w:t>(</w:t>
            </w:r>
            <w:r w:rsidRPr="006B2741">
              <w:rPr>
                <w:rFonts w:ascii="Times New Roman" w:eastAsia="Arial Unicode MS" w:hAnsi="Times New Roman" w:cs="Times New Roman"/>
                <w:color w:val="000000"/>
                <w:lang w:eastAsia="bg-BG"/>
              </w:rPr>
              <w:t>в лева</w:t>
            </w:r>
            <w:r>
              <w:rPr>
                <w:rFonts w:ascii="Times New Roman" w:eastAsia="Arial Unicode MS" w:hAnsi="Times New Roman" w:cs="Times New Roman"/>
                <w:color w:val="000000"/>
                <w:lang w:eastAsia="bg-BG"/>
              </w:rPr>
              <w:t>)</w:t>
            </w:r>
          </w:p>
        </w:tc>
        <w:tc>
          <w:tcPr>
            <w:tcW w:w="1116" w:type="dxa"/>
            <w:tcBorders>
              <w:top w:val="single" w:sz="4" w:space="0" w:color="auto"/>
              <w:left w:val="single" w:sz="4" w:space="0" w:color="auto"/>
              <w:bottom w:val="single" w:sz="4" w:space="0" w:color="auto"/>
              <w:right w:val="single" w:sz="4" w:space="0" w:color="auto"/>
            </w:tcBorders>
            <w:shd w:val="clear" w:color="auto" w:fill="FFFFFF"/>
          </w:tcPr>
          <w:p w14:paraId="1AA957AC" w14:textId="77777777" w:rsidR="00264FE8" w:rsidRPr="006B2741" w:rsidRDefault="00264FE8" w:rsidP="00EA166B">
            <w:pPr>
              <w:spacing w:after="0" w:line="240" w:lineRule="auto"/>
              <w:jc w:val="center"/>
              <w:rPr>
                <w:rFonts w:ascii="Times New Roman" w:eastAsia="Arial Unicode MS" w:hAnsi="Times New Roman" w:cs="Times New Roman"/>
                <w:color w:val="000000"/>
                <w:sz w:val="24"/>
                <w:szCs w:val="24"/>
                <w:lang w:eastAsia="bg-BG"/>
              </w:rPr>
            </w:pPr>
            <w:r w:rsidRPr="006B2741">
              <w:rPr>
                <w:rFonts w:ascii="Times New Roman" w:eastAsia="Arial Unicode MS" w:hAnsi="Times New Roman" w:cs="Times New Roman"/>
                <w:color w:val="000000"/>
                <w:lang w:eastAsia="bg-BG"/>
              </w:rPr>
              <w:t>Полага се</w:t>
            </w:r>
          </w:p>
        </w:tc>
        <w:tc>
          <w:tcPr>
            <w:tcW w:w="1206" w:type="dxa"/>
            <w:tcBorders>
              <w:top w:val="single" w:sz="4" w:space="0" w:color="auto"/>
              <w:left w:val="single" w:sz="4" w:space="0" w:color="auto"/>
              <w:bottom w:val="single" w:sz="4" w:space="0" w:color="auto"/>
              <w:right w:val="single" w:sz="4" w:space="0" w:color="auto"/>
            </w:tcBorders>
            <w:shd w:val="clear" w:color="auto" w:fill="FFFFFF"/>
          </w:tcPr>
          <w:p w14:paraId="6D952F42" w14:textId="77777777" w:rsidR="00264FE8" w:rsidRPr="006B2741" w:rsidRDefault="00264FE8" w:rsidP="00EA166B">
            <w:pPr>
              <w:spacing w:after="0" w:line="240" w:lineRule="auto"/>
              <w:jc w:val="center"/>
              <w:rPr>
                <w:rFonts w:ascii="Times New Roman" w:eastAsia="Arial Unicode MS" w:hAnsi="Times New Roman" w:cs="Times New Roman"/>
                <w:color w:val="000000"/>
                <w:sz w:val="24"/>
                <w:szCs w:val="24"/>
                <w:lang w:eastAsia="bg-BG"/>
              </w:rPr>
            </w:pPr>
            <w:r w:rsidRPr="006B2741">
              <w:rPr>
                <w:rFonts w:ascii="Times New Roman" w:eastAsia="Arial Unicode MS" w:hAnsi="Times New Roman" w:cs="Times New Roman"/>
                <w:color w:val="000000"/>
                <w:lang w:eastAsia="bg-BG"/>
              </w:rPr>
              <w:t>Начислено</w:t>
            </w:r>
          </w:p>
        </w:tc>
        <w:tc>
          <w:tcPr>
            <w:tcW w:w="1654" w:type="dxa"/>
            <w:tcBorders>
              <w:top w:val="single" w:sz="4" w:space="0" w:color="auto"/>
              <w:left w:val="single" w:sz="4" w:space="0" w:color="auto"/>
              <w:bottom w:val="single" w:sz="4" w:space="0" w:color="auto"/>
              <w:right w:val="single" w:sz="4" w:space="0" w:color="auto"/>
            </w:tcBorders>
            <w:shd w:val="clear" w:color="auto" w:fill="FFFFFF"/>
          </w:tcPr>
          <w:p w14:paraId="0F42E5A6" w14:textId="77777777" w:rsidR="00264FE8" w:rsidRPr="006B2741" w:rsidRDefault="00264FE8" w:rsidP="00EA166B">
            <w:pPr>
              <w:spacing w:after="0" w:line="240" w:lineRule="auto"/>
              <w:jc w:val="center"/>
              <w:rPr>
                <w:rFonts w:ascii="Times New Roman" w:eastAsia="Arial Unicode MS" w:hAnsi="Times New Roman" w:cs="Times New Roman"/>
                <w:color w:val="000000"/>
                <w:sz w:val="24"/>
                <w:szCs w:val="24"/>
                <w:lang w:eastAsia="bg-BG"/>
              </w:rPr>
            </w:pPr>
            <w:r w:rsidRPr="006B2741">
              <w:rPr>
                <w:rFonts w:ascii="Times New Roman" w:eastAsia="Arial Unicode MS" w:hAnsi="Times New Roman" w:cs="Times New Roman"/>
                <w:color w:val="000000"/>
                <w:lang w:eastAsia="bg-BG"/>
              </w:rPr>
              <w:t>Изплатено</w:t>
            </w:r>
          </w:p>
        </w:tc>
      </w:tr>
      <w:tr w:rsidR="00264FE8" w:rsidRPr="006B2741" w14:paraId="18765655" w14:textId="77777777" w:rsidTr="00EA166B">
        <w:trPr>
          <w:trHeight w:val="230"/>
          <w:jc w:val="center"/>
        </w:trPr>
        <w:tc>
          <w:tcPr>
            <w:tcW w:w="421" w:type="dxa"/>
            <w:tcBorders>
              <w:top w:val="single" w:sz="4" w:space="0" w:color="auto"/>
              <w:left w:val="single" w:sz="4" w:space="0" w:color="auto"/>
              <w:bottom w:val="single" w:sz="4" w:space="0" w:color="auto"/>
              <w:right w:val="single" w:sz="4" w:space="0" w:color="auto"/>
            </w:tcBorders>
            <w:shd w:val="clear" w:color="auto" w:fill="FFFFFF"/>
          </w:tcPr>
          <w:p w14:paraId="46DDAB72" w14:textId="77777777" w:rsidR="00264FE8" w:rsidRPr="006B2741" w:rsidRDefault="00264FE8" w:rsidP="00B74AB4">
            <w:pPr>
              <w:spacing w:after="0" w:line="240" w:lineRule="auto"/>
              <w:jc w:val="center"/>
              <w:rPr>
                <w:rFonts w:ascii="Times New Roman" w:eastAsia="Arial Unicode MS" w:hAnsi="Times New Roman" w:cs="Times New Roman"/>
                <w:b/>
                <w:bCs/>
                <w:color w:val="000000"/>
                <w:sz w:val="24"/>
                <w:szCs w:val="24"/>
                <w:lang w:eastAsia="bg-BG"/>
              </w:rPr>
            </w:pPr>
            <w:r w:rsidRPr="006B2741">
              <w:rPr>
                <w:rFonts w:ascii="Times New Roman" w:eastAsia="Arial Unicode MS" w:hAnsi="Times New Roman" w:cs="Times New Roman"/>
                <w:b/>
                <w:bCs/>
                <w:color w:val="000000"/>
                <w:lang w:eastAsia="bg-BG"/>
              </w:rPr>
              <w:t>1</w:t>
            </w:r>
          </w:p>
        </w:tc>
        <w:tc>
          <w:tcPr>
            <w:tcW w:w="5663" w:type="dxa"/>
            <w:tcBorders>
              <w:top w:val="single" w:sz="4" w:space="0" w:color="auto"/>
              <w:left w:val="single" w:sz="4" w:space="0" w:color="auto"/>
              <w:bottom w:val="single" w:sz="4" w:space="0" w:color="auto"/>
              <w:right w:val="single" w:sz="4" w:space="0" w:color="auto"/>
            </w:tcBorders>
            <w:shd w:val="clear" w:color="auto" w:fill="FFFFFF"/>
          </w:tcPr>
          <w:p w14:paraId="410719F1" w14:textId="77777777" w:rsidR="00264FE8" w:rsidRPr="006B2741" w:rsidRDefault="00264FE8" w:rsidP="00B74AB4">
            <w:pPr>
              <w:spacing w:after="0" w:line="240" w:lineRule="auto"/>
              <w:ind w:left="2740"/>
              <w:jc w:val="center"/>
              <w:rPr>
                <w:rFonts w:ascii="Times New Roman" w:eastAsia="Arial Unicode MS" w:hAnsi="Times New Roman" w:cs="Times New Roman"/>
                <w:b/>
                <w:bCs/>
                <w:color w:val="000000"/>
                <w:sz w:val="24"/>
                <w:szCs w:val="24"/>
                <w:lang w:eastAsia="bg-BG"/>
              </w:rPr>
            </w:pPr>
            <w:r w:rsidRPr="006B2741">
              <w:rPr>
                <w:rFonts w:ascii="Times New Roman" w:eastAsia="Arial Unicode MS" w:hAnsi="Times New Roman" w:cs="Times New Roman"/>
                <w:b/>
                <w:bCs/>
                <w:color w:val="000000"/>
                <w:lang w:eastAsia="bg-BG"/>
              </w:rPr>
              <w:t>2</w:t>
            </w:r>
          </w:p>
        </w:tc>
        <w:tc>
          <w:tcPr>
            <w:tcW w:w="1116" w:type="dxa"/>
            <w:tcBorders>
              <w:top w:val="single" w:sz="4" w:space="0" w:color="auto"/>
              <w:left w:val="single" w:sz="4" w:space="0" w:color="auto"/>
              <w:bottom w:val="single" w:sz="4" w:space="0" w:color="auto"/>
              <w:right w:val="single" w:sz="4" w:space="0" w:color="auto"/>
            </w:tcBorders>
            <w:shd w:val="clear" w:color="auto" w:fill="FFFFFF"/>
          </w:tcPr>
          <w:p w14:paraId="487B111C" w14:textId="77777777" w:rsidR="00264FE8" w:rsidRPr="006B2741" w:rsidRDefault="00264FE8" w:rsidP="00B74AB4">
            <w:pPr>
              <w:spacing w:after="0" w:line="240" w:lineRule="auto"/>
              <w:ind w:left="520"/>
              <w:jc w:val="center"/>
              <w:rPr>
                <w:rFonts w:ascii="Times New Roman" w:eastAsia="Arial Unicode MS" w:hAnsi="Times New Roman" w:cs="Times New Roman"/>
                <w:b/>
                <w:bCs/>
                <w:color w:val="000000"/>
                <w:sz w:val="24"/>
                <w:szCs w:val="24"/>
                <w:lang w:eastAsia="bg-BG"/>
              </w:rPr>
            </w:pPr>
            <w:r w:rsidRPr="006B2741">
              <w:rPr>
                <w:rFonts w:ascii="Times New Roman" w:eastAsia="Arial Unicode MS" w:hAnsi="Times New Roman" w:cs="Times New Roman"/>
                <w:b/>
                <w:bCs/>
                <w:color w:val="000000"/>
                <w:lang w:eastAsia="bg-BG"/>
              </w:rPr>
              <w:t>3</w:t>
            </w:r>
          </w:p>
        </w:tc>
        <w:tc>
          <w:tcPr>
            <w:tcW w:w="1206" w:type="dxa"/>
            <w:tcBorders>
              <w:top w:val="single" w:sz="4" w:space="0" w:color="auto"/>
              <w:left w:val="single" w:sz="4" w:space="0" w:color="auto"/>
              <w:bottom w:val="single" w:sz="4" w:space="0" w:color="auto"/>
              <w:right w:val="single" w:sz="4" w:space="0" w:color="auto"/>
            </w:tcBorders>
            <w:shd w:val="clear" w:color="auto" w:fill="FFFFFF"/>
          </w:tcPr>
          <w:p w14:paraId="344C41DA" w14:textId="77777777" w:rsidR="00264FE8" w:rsidRPr="006B2741" w:rsidRDefault="00264FE8" w:rsidP="00B74AB4">
            <w:pPr>
              <w:spacing w:after="0" w:line="240" w:lineRule="auto"/>
              <w:ind w:left="560"/>
              <w:jc w:val="center"/>
              <w:rPr>
                <w:rFonts w:ascii="Times New Roman" w:eastAsia="Arial Unicode MS" w:hAnsi="Times New Roman" w:cs="Times New Roman"/>
                <w:b/>
                <w:bCs/>
                <w:color w:val="000000"/>
                <w:sz w:val="24"/>
                <w:szCs w:val="24"/>
                <w:lang w:eastAsia="bg-BG"/>
              </w:rPr>
            </w:pPr>
            <w:r w:rsidRPr="006B2741">
              <w:rPr>
                <w:rFonts w:ascii="Times New Roman" w:eastAsia="Arial Unicode MS" w:hAnsi="Times New Roman" w:cs="Times New Roman"/>
                <w:b/>
                <w:bCs/>
                <w:color w:val="000000"/>
                <w:lang w:eastAsia="bg-BG"/>
              </w:rPr>
              <w:t>4</w:t>
            </w:r>
          </w:p>
        </w:tc>
        <w:tc>
          <w:tcPr>
            <w:tcW w:w="1654" w:type="dxa"/>
            <w:tcBorders>
              <w:top w:val="single" w:sz="4" w:space="0" w:color="auto"/>
              <w:left w:val="single" w:sz="4" w:space="0" w:color="auto"/>
              <w:bottom w:val="single" w:sz="4" w:space="0" w:color="auto"/>
              <w:right w:val="single" w:sz="4" w:space="0" w:color="auto"/>
            </w:tcBorders>
            <w:shd w:val="clear" w:color="auto" w:fill="FFFFFF"/>
          </w:tcPr>
          <w:p w14:paraId="6C872A80" w14:textId="77777777" w:rsidR="00264FE8" w:rsidRPr="006B2741" w:rsidRDefault="00264FE8" w:rsidP="00B74AB4">
            <w:pPr>
              <w:spacing w:after="0" w:line="240" w:lineRule="auto"/>
              <w:ind w:left="600"/>
              <w:jc w:val="center"/>
              <w:rPr>
                <w:rFonts w:ascii="Times New Roman" w:eastAsia="Arial Unicode MS" w:hAnsi="Times New Roman" w:cs="Times New Roman"/>
                <w:b/>
                <w:bCs/>
                <w:color w:val="000000"/>
                <w:sz w:val="24"/>
                <w:szCs w:val="24"/>
                <w:lang w:eastAsia="bg-BG"/>
              </w:rPr>
            </w:pPr>
            <w:r w:rsidRPr="006B2741">
              <w:rPr>
                <w:rFonts w:ascii="Times New Roman" w:eastAsia="Arial Unicode MS" w:hAnsi="Times New Roman" w:cs="Times New Roman"/>
                <w:b/>
                <w:bCs/>
                <w:color w:val="000000"/>
                <w:lang w:eastAsia="bg-BG"/>
              </w:rPr>
              <w:t>5</w:t>
            </w:r>
          </w:p>
        </w:tc>
      </w:tr>
      <w:tr w:rsidR="00264FE8" w:rsidRPr="006B2741" w14:paraId="0C281116" w14:textId="77777777" w:rsidTr="00EA166B">
        <w:trPr>
          <w:trHeight w:val="641"/>
          <w:jc w:val="center"/>
        </w:trPr>
        <w:tc>
          <w:tcPr>
            <w:tcW w:w="421" w:type="dxa"/>
            <w:tcBorders>
              <w:top w:val="single" w:sz="4" w:space="0" w:color="auto"/>
              <w:left w:val="single" w:sz="4" w:space="0" w:color="auto"/>
              <w:bottom w:val="single" w:sz="4" w:space="0" w:color="auto"/>
              <w:right w:val="single" w:sz="4" w:space="0" w:color="auto"/>
            </w:tcBorders>
            <w:shd w:val="clear" w:color="auto" w:fill="FFFFFF"/>
          </w:tcPr>
          <w:p w14:paraId="0EDAA8AA" w14:textId="77777777" w:rsidR="00264FE8" w:rsidRPr="006B2741" w:rsidRDefault="00264FE8" w:rsidP="00EA166B">
            <w:pPr>
              <w:spacing w:after="0" w:line="240" w:lineRule="auto"/>
              <w:jc w:val="center"/>
              <w:rPr>
                <w:rFonts w:ascii="Times New Roman" w:eastAsia="Arial Unicode MS" w:hAnsi="Times New Roman" w:cs="Times New Roman"/>
                <w:color w:val="000000"/>
                <w:sz w:val="24"/>
                <w:szCs w:val="24"/>
                <w:lang w:eastAsia="bg-BG"/>
              </w:rPr>
            </w:pPr>
            <w:r w:rsidRPr="006B2741">
              <w:rPr>
                <w:rFonts w:ascii="Times New Roman" w:eastAsia="Arial Unicode MS" w:hAnsi="Times New Roman" w:cs="Times New Roman"/>
                <w:color w:val="000000"/>
                <w:lang w:eastAsia="bg-BG"/>
              </w:rPr>
              <w:t>1.</w:t>
            </w:r>
          </w:p>
        </w:tc>
        <w:tc>
          <w:tcPr>
            <w:tcW w:w="5663" w:type="dxa"/>
            <w:tcBorders>
              <w:top w:val="single" w:sz="4" w:space="0" w:color="auto"/>
              <w:left w:val="single" w:sz="4" w:space="0" w:color="auto"/>
              <w:bottom w:val="single" w:sz="4" w:space="0" w:color="auto"/>
              <w:right w:val="single" w:sz="4" w:space="0" w:color="auto"/>
            </w:tcBorders>
            <w:shd w:val="clear" w:color="auto" w:fill="FFFFFF"/>
          </w:tcPr>
          <w:p w14:paraId="7585348E" w14:textId="77777777" w:rsidR="00264FE8" w:rsidRPr="006B2741" w:rsidRDefault="00264FE8" w:rsidP="00EA166B">
            <w:pPr>
              <w:spacing w:after="0" w:line="212" w:lineRule="exact"/>
              <w:ind w:left="120"/>
              <w:rPr>
                <w:rFonts w:ascii="Times New Roman" w:eastAsia="Arial Unicode MS" w:hAnsi="Times New Roman" w:cs="Times New Roman"/>
                <w:color w:val="000000"/>
                <w:sz w:val="24"/>
                <w:szCs w:val="24"/>
                <w:lang w:eastAsia="bg-BG"/>
              </w:rPr>
            </w:pPr>
            <w:r w:rsidRPr="006B2741">
              <w:rPr>
                <w:rFonts w:ascii="Times New Roman" w:eastAsia="Arial Unicode MS" w:hAnsi="Times New Roman" w:cs="Times New Roman"/>
                <w:color w:val="000000"/>
                <w:lang w:eastAsia="bg-BG"/>
              </w:rPr>
              <w:t>на един член от съвета на директорите (ал.</w:t>
            </w:r>
            <w:r w:rsidRPr="006B2741">
              <w:rPr>
                <w:rFonts w:ascii="Times New Roman" w:eastAsia="Arial Unicode MS" w:hAnsi="Times New Roman" w:cs="Times New Roman"/>
                <w:color w:val="000000"/>
                <w:lang w:val="en-US" w:eastAsia="bg-BG"/>
              </w:rPr>
              <w:t>3</w:t>
            </w:r>
            <w:r w:rsidRPr="006B2741">
              <w:rPr>
                <w:rFonts w:ascii="Times New Roman" w:eastAsia="Arial Unicode MS" w:hAnsi="Times New Roman" w:cs="Times New Roman"/>
                <w:color w:val="000000"/>
                <w:lang w:eastAsia="bg-BG"/>
              </w:rPr>
              <w:t xml:space="preserve"> и 10)</w:t>
            </w:r>
          </w:p>
          <w:p w14:paraId="123E31A3" w14:textId="77777777" w:rsidR="00264FE8" w:rsidRPr="006B2741" w:rsidRDefault="00264FE8" w:rsidP="00EA166B">
            <w:pPr>
              <w:tabs>
                <w:tab w:val="left" w:leader="dot" w:pos="2647"/>
                <w:tab w:val="left" w:leader="dot" w:pos="2705"/>
                <w:tab w:val="left" w:leader="dot" w:pos="3317"/>
              </w:tabs>
              <w:spacing w:after="0" w:line="212" w:lineRule="exact"/>
              <w:ind w:left="120"/>
              <w:rPr>
                <w:rFonts w:ascii="Times New Roman" w:eastAsia="Arial Unicode MS" w:hAnsi="Times New Roman" w:cs="Times New Roman"/>
                <w:color w:val="000000"/>
                <w:sz w:val="24"/>
                <w:szCs w:val="24"/>
                <w:lang w:eastAsia="bg-BG"/>
              </w:rPr>
            </w:pPr>
            <w:r w:rsidRPr="006B2741">
              <w:rPr>
                <w:rFonts w:ascii="Times New Roman" w:eastAsia="Arial Unicode MS" w:hAnsi="Times New Roman" w:cs="Times New Roman"/>
                <w:color w:val="000000"/>
                <w:lang w:eastAsia="bg-BG"/>
              </w:rPr>
              <w:t>(50% от балната оценка</w:t>
            </w:r>
            <w:r w:rsidRPr="006B2741">
              <w:rPr>
                <w:rFonts w:ascii="Times New Roman" w:eastAsia="Arial Unicode MS" w:hAnsi="Times New Roman" w:cs="Times New Roman"/>
                <w:color w:val="000000"/>
                <w:lang w:eastAsia="bg-BG"/>
              </w:rPr>
              <w:tab/>
            </w:r>
            <w:r w:rsidRPr="006B2741">
              <w:rPr>
                <w:rFonts w:ascii="Times New Roman" w:eastAsia="Arial Unicode MS" w:hAnsi="Times New Roman" w:cs="Times New Roman"/>
                <w:color w:val="000000"/>
                <w:lang w:eastAsia="bg-BG"/>
              </w:rPr>
              <w:tab/>
              <w:t xml:space="preserve"> х</w:t>
            </w:r>
            <w:r w:rsidRPr="006B2741">
              <w:rPr>
                <w:rFonts w:ascii="Times New Roman" w:eastAsia="Arial Unicode MS" w:hAnsi="Times New Roman" w:cs="Times New Roman"/>
                <w:color w:val="000000"/>
                <w:lang w:eastAsia="bg-BG"/>
              </w:rPr>
              <w:tab/>
              <w:t>/МРЗ/) х 3 месеца &lt;</w:t>
            </w:r>
          </w:p>
          <w:p w14:paraId="7702EC0A" w14:textId="77777777" w:rsidR="00264FE8" w:rsidRPr="006B2741" w:rsidRDefault="00264FE8" w:rsidP="00EA166B">
            <w:pPr>
              <w:spacing w:after="0" w:line="212" w:lineRule="exact"/>
              <w:ind w:left="120"/>
              <w:rPr>
                <w:rFonts w:ascii="Times New Roman" w:eastAsia="Arial Unicode MS" w:hAnsi="Times New Roman" w:cs="Times New Roman"/>
                <w:color w:val="000000"/>
                <w:sz w:val="24"/>
                <w:szCs w:val="24"/>
                <w:lang w:eastAsia="bg-BG"/>
              </w:rPr>
            </w:pPr>
            <w:r w:rsidRPr="006B2741">
              <w:rPr>
                <w:rFonts w:ascii="Times New Roman" w:eastAsia="Arial Unicode MS" w:hAnsi="Times New Roman" w:cs="Times New Roman"/>
                <w:color w:val="000000"/>
                <w:lang w:eastAsia="bg-BG"/>
              </w:rPr>
              <w:t>5-кратен размер на МРЗ х 3 месеца</w:t>
            </w:r>
          </w:p>
        </w:tc>
        <w:tc>
          <w:tcPr>
            <w:tcW w:w="1116" w:type="dxa"/>
            <w:tcBorders>
              <w:top w:val="single" w:sz="4" w:space="0" w:color="auto"/>
              <w:left w:val="single" w:sz="4" w:space="0" w:color="auto"/>
              <w:bottom w:val="single" w:sz="4" w:space="0" w:color="auto"/>
              <w:right w:val="single" w:sz="4" w:space="0" w:color="auto"/>
            </w:tcBorders>
            <w:shd w:val="clear" w:color="auto" w:fill="FFFFFF"/>
          </w:tcPr>
          <w:p w14:paraId="462633D1" w14:textId="77777777" w:rsidR="00264FE8" w:rsidRPr="006B2741" w:rsidRDefault="00264FE8" w:rsidP="00EA166B">
            <w:pPr>
              <w:spacing w:after="0" w:line="240" w:lineRule="auto"/>
              <w:jc w:val="center"/>
              <w:rPr>
                <w:rFonts w:ascii="Times New Roman" w:eastAsia="Arial Unicode MS" w:hAnsi="Times New Roman" w:cs="Times New Roman"/>
                <w:color w:val="000000"/>
                <w:sz w:val="24"/>
                <w:szCs w:val="24"/>
                <w:lang w:eastAsia="bg-BG"/>
              </w:rPr>
            </w:pPr>
          </w:p>
        </w:tc>
        <w:tc>
          <w:tcPr>
            <w:tcW w:w="1206" w:type="dxa"/>
            <w:tcBorders>
              <w:top w:val="single" w:sz="4" w:space="0" w:color="auto"/>
              <w:left w:val="single" w:sz="4" w:space="0" w:color="auto"/>
              <w:bottom w:val="single" w:sz="4" w:space="0" w:color="auto"/>
              <w:right w:val="single" w:sz="4" w:space="0" w:color="auto"/>
            </w:tcBorders>
            <w:shd w:val="clear" w:color="auto" w:fill="FFFFFF"/>
          </w:tcPr>
          <w:p w14:paraId="429EC041" w14:textId="77777777" w:rsidR="00264FE8" w:rsidRPr="006B2741" w:rsidRDefault="00264FE8" w:rsidP="00EA166B">
            <w:pPr>
              <w:spacing w:after="0" w:line="240" w:lineRule="auto"/>
              <w:jc w:val="center"/>
              <w:rPr>
                <w:rFonts w:ascii="Times New Roman" w:eastAsia="Arial Unicode MS" w:hAnsi="Times New Roman" w:cs="Times New Roman"/>
                <w:color w:val="000000"/>
                <w:sz w:val="24"/>
                <w:szCs w:val="24"/>
                <w:lang w:eastAsia="bg-BG"/>
              </w:rPr>
            </w:pPr>
          </w:p>
        </w:tc>
        <w:tc>
          <w:tcPr>
            <w:tcW w:w="1654" w:type="dxa"/>
            <w:tcBorders>
              <w:top w:val="single" w:sz="4" w:space="0" w:color="auto"/>
              <w:left w:val="single" w:sz="4" w:space="0" w:color="auto"/>
              <w:bottom w:val="single" w:sz="4" w:space="0" w:color="auto"/>
              <w:right w:val="single" w:sz="4" w:space="0" w:color="auto"/>
            </w:tcBorders>
            <w:shd w:val="clear" w:color="auto" w:fill="FFFFFF"/>
          </w:tcPr>
          <w:p w14:paraId="5F424398" w14:textId="77777777" w:rsidR="00264FE8" w:rsidRPr="006B2741" w:rsidRDefault="00264FE8" w:rsidP="00EA166B">
            <w:pPr>
              <w:spacing w:after="0" w:line="240" w:lineRule="auto"/>
              <w:jc w:val="center"/>
              <w:rPr>
                <w:rFonts w:ascii="Times New Roman" w:eastAsia="Arial Unicode MS" w:hAnsi="Times New Roman" w:cs="Times New Roman"/>
                <w:color w:val="000000"/>
                <w:sz w:val="24"/>
                <w:szCs w:val="24"/>
                <w:lang w:eastAsia="bg-BG"/>
              </w:rPr>
            </w:pPr>
          </w:p>
        </w:tc>
      </w:tr>
      <w:tr w:rsidR="00264FE8" w:rsidRPr="006B2741" w14:paraId="27A9E2F2" w14:textId="77777777" w:rsidTr="00EA166B">
        <w:trPr>
          <w:trHeight w:val="857"/>
          <w:jc w:val="center"/>
        </w:trPr>
        <w:tc>
          <w:tcPr>
            <w:tcW w:w="421" w:type="dxa"/>
            <w:tcBorders>
              <w:top w:val="single" w:sz="4" w:space="0" w:color="auto"/>
              <w:left w:val="single" w:sz="4" w:space="0" w:color="auto"/>
              <w:bottom w:val="single" w:sz="4" w:space="0" w:color="auto"/>
              <w:right w:val="single" w:sz="4" w:space="0" w:color="auto"/>
            </w:tcBorders>
            <w:shd w:val="clear" w:color="auto" w:fill="FFFFFF"/>
          </w:tcPr>
          <w:p w14:paraId="78243DEC" w14:textId="77777777" w:rsidR="00264FE8" w:rsidRPr="006B2741" w:rsidRDefault="00264FE8" w:rsidP="00EA166B">
            <w:pPr>
              <w:spacing w:after="0" w:line="240" w:lineRule="auto"/>
              <w:jc w:val="center"/>
              <w:rPr>
                <w:rFonts w:ascii="Times New Roman" w:eastAsia="Arial Unicode MS" w:hAnsi="Times New Roman" w:cs="Times New Roman"/>
                <w:color w:val="000000"/>
                <w:sz w:val="24"/>
                <w:szCs w:val="24"/>
                <w:lang w:eastAsia="bg-BG"/>
              </w:rPr>
            </w:pPr>
            <w:r w:rsidRPr="006B2741">
              <w:rPr>
                <w:rFonts w:ascii="Times New Roman" w:eastAsia="Arial Unicode MS" w:hAnsi="Times New Roman" w:cs="Times New Roman"/>
                <w:color w:val="000000"/>
                <w:lang w:eastAsia="bg-BG"/>
              </w:rPr>
              <w:t>2.</w:t>
            </w:r>
          </w:p>
        </w:tc>
        <w:tc>
          <w:tcPr>
            <w:tcW w:w="5663" w:type="dxa"/>
            <w:tcBorders>
              <w:top w:val="single" w:sz="4" w:space="0" w:color="auto"/>
              <w:left w:val="single" w:sz="4" w:space="0" w:color="auto"/>
              <w:bottom w:val="single" w:sz="4" w:space="0" w:color="auto"/>
              <w:right w:val="single" w:sz="4" w:space="0" w:color="auto"/>
            </w:tcBorders>
            <w:shd w:val="clear" w:color="auto" w:fill="FFFFFF"/>
          </w:tcPr>
          <w:p w14:paraId="21688B23" w14:textId="77777777" w:rsidR="00264FE8" w:rsidRPr="006B2741" w:rsidRDefault="00264FE8" w:rsidP="00EA166B">
            <w:pPr>
              <w:spacing w:after="0" w:line="209" w:lineRule="exact"/>
              <w:ind w:left="120"/>
              <w:rPr>
                <w:rFonts w:ascii="Times New Roman" w:eastAsia="Arial Unicode MS" w:hAnsi="Times New Roman" w:cs="Times New Roman"/>
                <w:color w:val="000000"/>
                <w:sz w:val="24"/>
                <w:szCs w:val="24"/>
                <w:lang w:eastAsia="bg-BG"/>
              </w:rPr>
            </w:pPr>
            <w:r w:rsidRPr="006B2741">
              <w:rPr>
                <w:rFonts w:ascii="Times New Roman" w:eastAsia="Arial Unicode MS" w:hAnsi="Times New Roman" w:cs="Times New Roman"/>
                <w:color w:val="000000"/>
                <w:lang w:eastAsia="bg-BG"/>
              </w:rPr>
              <w:t>на изпълнителен член (ал.ал.3, 4 и 11)</w:t>
            </w:r>
          </w:p>
          <w:p w14:paraId="42AE6FB1" w14:textId="77777777" w:rsidR="00264FE8" w:rsidRPr="006B2741" w:rsidRDefault="00264FE8" w:rsidP="00EA166B">
            <w:pPr>
              <w:tabs>
                <w:tab w:val="left" w:leader="dot" w:pos="2777"/>
                <w:tab w:val="left" w:leader="dot" w:pos="2849"/>
                <w:tab w:val="left" w:leader="dot" w:pos="3396"/>
              </w:tabs>
              <w:spacing w:after="0" w:line="209" w:lineRule="exact"/>
              <w:ind w:left="120"/>
              <w:rPr>
                <w:rFonts w:ascii="Times New Roman" w:eastAsia="Arial Unicode MS" w:hAnsi="Times New Roman" w:cs="Times New Roman"/>
                <w:color w:val="000000"/>
                <w:sz w:val="24"/>
                <w:szCs w:val="24"/>
                <w:lang w:eastAsia="bg-BG"/>
              </w:rPr>
            </w:pPr>
            <w:r w:rsidRPr="006B2741">
              <w:rPr>
                <w:rFonts w:ascii="Times New Roman" w:eastAsia="Arial Unicode MS" w:hAnsi="Times New Roman" w:cs="Times New Roman"/>
                <w:color w:val="000000"/>
                <w:lang w:eastAsia="bg-BG"/>
              </w:rPr>
              <w:t>((50% от балната оценка</w:t>
            </w:r>
            <w:r w:rsidRPr="006B2741">
              <w:rPr>
                <w:rFonts w:ascii="Times New Roman" w:eastAsia="Arial Unicode MS" w:hAnsi="Times New Roman" w:cs="Times New Roman"/>
                <w:color w:val="000000"/>
                <w:lang w:eastAsia="bg-BG"/>
              </w:rPr>
              <w:tab/>
            </w:r>
            <w:r w:rsidRPr="006B2741">
              <w:rPr>
                <w:rFonts w:ascii="Times New Roman" w:eastAsia="Arial Unicode MS" w:hAnsi="Times New Roman" w:cs="Times New Roman"/>
                <w:color w:val="000000"/>
                <w:lang w:eastAsia="bg-BG"/>
              </w:rPr>
              <w:tab/>
              <w:t xml:space="preserve"> х</w:t>
            </w:r>
            <w:r w:rsidRPr="006B2741">
              <w:rPr>
                <w:rFonts w:ascii="Times New Roman" w:eastAsia="Arial Unicode MS" w:hAnsi="Times New Roman" w:cs="Times New Roman"/>
                <w:color w:val="000000"/>
                <w:lang w:eastAsia="bg-BG"/>
              </w:rPr>
              <w:tab/>
              <w:t>/МРЗ/) + (бална</w:t>
            </w:r>
          </w:p>
          <w:p w14:paraId="38FFB90F" w14:textId="77777777" w:rsidR="00264FE8" w:rsidRPr="006B2741" w:rsidRDefault="00264FE8" w:rsidP="00EA166B">
            <w:pPr>
              <w:tabs>
                <w:tab w:val="left" w:leader="dot" w:pos="1114"/>
                <w:tab w:val="left" w:leader="dot" w:pos="1661"/>
              </w:tabs>
              <w:spacing w:after="0" w:line="209" w:lineRule="exact"/>
              <w:ind w:left="120"/>
              <w:rPr>
                <w:rFonts w:ascii="Times New Roman" w:eastAsia="Arial Unicode MS" w:hAnsi="Times New Roman" w:cs="Times New Roman"/>
                <w:color w:val="000000"/>
                <w:sz w:val="24"/>
                <w:szCs w:val="24"/>
                <w:lang w:eastAsia="bg-BG"/>
              </w:rPr>
            </w:pPr>
            <w:r w:rsidRPr="006B2741">
              <w:rPr>
                <w:rFonts w:ascii="Times New Roman" w:eastAsia="Arial Unicode MS" w:hAnsi="Times New Roman" w:cs="Times New Roman"/>
                <w:color w:val="000000"/>
                <w:lang w:eastAsia="bg-BG"/>
              </w:rPr>
              <w:t>оценка</w:t>
            </w:r>
            <w:r w:rsidRPr="006B2741">
              <w:rPr>
                <w:rFonts w:ascii="Times New Roman" w:eastAsia="Arial Unicode MS" w:hAnsi="Times New Roman" w:cs="Times New Roman"/>
                <w:color w:val="000000"/>
                <w:lang w:eastAsia="bg-BG"/>
              </w:rPr>
              <w:tab/>
              <w:t>х</w:t>
            </w:r>
            <w:r w:rsidRPr="006B2741">
              <w:rPr>
                <w:rFonts w:ascii="Times New Roman" w:eastAsia="Arial Unicode MS" w:hAnsi="Times New Roman" w:cs="Times New Roman"/>
                <w:color w:val="000000"/>
                <w:lang w:eastAsia="bg-BG"/>
              </w:rPr>
              <w:tab/>
              <w:t>/МРЗ/)) х 3 месеца &lt; 12</w:t>
            </w:r>
            <w:r w:rsidRPr="006B2741">
              <w:rPr>
                <w:rFonts w:ascii="Times New Roman" w:eastAsia="Arial Unicode MS" w:hAnsi="Times New Roman" w:cs="Times New Roman"/>
                <w:color w:val="000000"/>
                <w:lang w:val="en-US" w:eastAsia="bg-BG"/>
              </w:rPr>
              <w:t xml:space="preserve"> </w:t>
            </w:r>
            <w:r w:rsidRPr="006B2741">
              <w:rPr>
                <w:rFonts w:ascii="Times New Roman" w:eastAsia="Arial Unicode MS" w:hAnsi="Times New Roman" w:cs="Times New Roman"/>
                <w:color w:val="000000"/>
                <w:lang w:eastAsia="bg-BG"/>
              </w:rPr>
              <w:t>- кратен размер</w:t>
            </w:r>
          </w:p>
          <w:p w14:paraId="456B5389" w14:textId="77777777" w:rsidR="00264FE8" w:rsidRPr="006B2741" w:rsidRDefault="00264FE8" w:rsidP="00EA166B">
            <w:pPr>
              <w:spacing w:after="0" w:line="209" w:lineRule="exact"/>
              <w:ind w:left="120"/>
              <w:rPr>
                <w:rFonts w:ascii="Times New Roman" w:eastAsia="Arial Unicode MS" w:hAnsi="Times New Roman" w:cs="Times New Roman"/>
                <w:color w:val="000000"/>
                <w:sz w:val="24"/>
                <w:szCs w:val="24"/>
                <w:lang w:eastAsia="bg-BG"/>
              </w:rPr>
            </w:pPr>
            <w:r w:rsidRPr="006B2741">
              <w:rPr>
                <w:rFonts w:ascii="Times New Roman" w:eastAsia="Arial Unicode MS" w:hAnsi="Times New Roman" w:cs="Times New Roman"/>
                <w:color w:val="000000"/>
                <w:lang w:eastAsia="bg-BG"/>
              </w:rPr>
              <w:t>на МРЗ х 3 месеца</w:t>
            </w:r>
          </w:p>
        </w:tc>
        <w:tc>
          <w:tcPr>
            <w:tcW w:w="1116" w:type="dxa"/>
            <w:tcBorders>
              <w:top w:val="single" w:sz="4" w:space="0" w:color="auto"/>
              <w:left w:val="single" w:sz="4" w:space="0" w:color="auto"/>
              <w:bottom w:val="single" w:sz="4" w:space="0" w:color="auto"/>
              <w:right w:val="single" w:sz="4" w:space="0" w:color="auto"/>
            </w:tcBorders>
            <w:shd w:val="clear" w:color="auto" w:fill="FFFFFF"/>
          </w:tcPr>
          <w:p w14:paraId="41707581" w14:textId="77777777" w:rsidR="00264FE8" w:rsidRPr="006B2741" w:rsidRDefault="00264FE8" w:rsidP="00EA166B">
            <w:pPr>
              <w:spacing w:after="0" w:line="240" w:lineRule="auto"/>
              <w:jc w:val="center"/>
              <w:rPr>
                <w:rFonts w:ascii="Times New Roman" w:eastAsia="Arial Unicode MS" w:hAnsi="Times New Roman" w:cs="Times New Roman"/>
                <w:color w:val="000000"/>
                <w:sz w:val="24"/>
                <w:szCs w:val="24"/>
                <w:lang w:eastAsia="bg-BG"/>
              </w:rPr>
            </w:pPr>
          </w:p>
        </w:tc>
        <w:tc>
          <w:tcPr>
            <w:tcW w:w="1206" w:type="dxa"/>
            <w:tcBorders>
              <w:top w:val="single" w:sz="4" w:space="0" w:color="auto"/>
              <w:left w:val="single" w:sz="4" w:space="0" w:color="auto"/>
              <w:bottom w:val="single" w:sz="4" w:space="0" w:color="auto"/>
              <w:right w:val="single" w:sz="4" w:space="0" w:color="auto"/>
            </w:tcBorders>
            <w:shd w:val="clear" w:color="auto" w:fill="FFFFFF"/>
          </w:tcPr>
          <w:p w14:paraId="12589B53" w14:textId="77777777" w:rsidR="00264FE8" w:rsidRPr="006B2741" w:rsidRDefault="00264FE8" w:rsidP="00EA166B">
            <w:pPr>
              <w:spacing w:after="0" w:line="240" w:lineRule="auto"/>
              <w:jc w:val="center"/>
              <w:rPr>
                <w:rFonts w:ascii="Times New Roman" w:eastAsia="Arial Unicode MS" w:hAnsi="Times New Roman" w:cs="Times New Roman"/>
                <w:color w:val="000000"/>
                <w:sz w:val="24"/>
                <w:szCs w:val="24"/>
                <w:lang w:eastAsia="bg-BG"/>
              </w:rPr>
            </w:pPr>
          </w:p>
        </w:tc>
        <w:tc>
          <w:tcPr>
            <w:tcW w:w="1654" w:type="dxa"/>
            <w:tcBorders>
              <w:top w:val="single" w:sz="4" w:space="0" w:color="auto"/>
              <w:left w:val="single" w:sz="4" w:space="0" w:color="auto"/>
              <w:bottom w:val="single" w:sz="4" w:space="0" w:color="auto"/>
              <w:right w:val="single" w:sz="4" w:space="0" w:color="auto"/>
            </w:tcBorders>
            <w:shd w:val="clear" w:color="auto" w:fill="FFFFFF"/>
          </w:tcPr>
          <w:p w14:paraId="6C4B813D" w14:textId="77777777" w:rsidR="00264FE8" w:rsidRPr="006B2741" w:rsidRDefault="00264FE8" w:rsidP="00EA166B">
            <w:pPr>
              <w:spacing w:after="0" w:line="240" w:lineRule="auto"/>
              <w:jc w:val="center"/>
              <w:rPr>
                <w:rFonts w:ascii="Times New Roman" w:eastAsia="Arial Unicode MS" w:hAnsi="Times New Roman" w:cs="Times New Roman"/>
                <w:color w:val="000000"/>
                <w:sz w:val="24"/>
                <w:szCs w:val="24"/>
                <w:lang w:eastAsia="bg-BG"/>
              </w:rPr>
            </w:pPr>
          </w:p>
        </w:tc>
      </w:tr>
      <w:tr w:rsidR="00264FE8" w:rsidRPr="006B2741" w14:paraId="1859FE12" w14:textId="77777777" w:rsidTr="00EA166B">
        <w:trPr>
          <w:trHeight w:val="648"/>
          <w:jc w:val="center"/>
        </w:trPr>
        <w:tc>
          <w:tcPr>
            <w:tcW w:w="421" w:type="dxa"/>
            <w:tcBorders>
              <w:top w:val="single" w:sz="4" w:space="0" w:color="auto"/>
              <w:left w:val="single" w:sz="4" w:space="0" w:color="auto"/>
              <w:bottom w:val="single" w:sz="4" w:space="0" w:color="auto"/>
              <w:right w:val="single" w:sz="4" w:space="0" w:color="auto"/>
            </w:tcBorders>
            <w:shd w:val="clear" w:color="auto" w:fill="FFFFFF"/>
          </w:tcPr>
          <w:p w14:paraId="3B74130A" w14:textId="77777777" w:rsidR="00264FE8" w:rsidRPr="006B2741" w:rsidRDefault="00264FE8" w:rsidP="00EA166B">
            <w:pPr>
              <w:spacing w:after="0" w:line="240" w:lineRule="auto"/>
              <w:jc w:val="center"/>
              <w:rPr>
                <w:rFonts w:ascii="Times New Roman" w:eastAsia="Arial Unicode MS" w:hAnsi="Times New Roman" w:cs="Times New Roman"/>
                <w:color w:val="000000"/>
                <w:sz w:val="24"/>
                <w:szCs w:val="24"/>
                <w:lang w:eastAsia="bg-BG"/>
              </w:rPr>
            </w:pPr>
            <w:r w:rsidRPr="006B2741">
              <w:rPr>
                <w:rFonts w:ascii="Times New Roman" w:eastAsia="Arial Unicode MS" w:hAnsi="Times New Roman" w:cs="Times New Roman"/>
                <w:color w:val="000000"/>
                <w:lang w:eastAsia="bg-BG"/>
              </w:rPr>
              <w:t>3.</w:t>
            </w:r>
          </w:p>
        </w:tc>
        <w:tc>
          <w:tcPr>
            <w:tcW w:w="5663" w:type="dxa"/>
            <w:tcBorders>
              <w:top w:val="single" w:sz="4" w:space="0" w:color="auto"/>
              <w:left w:val="single" w:sz="4" w:space="0" w:color="auto"/>
              <w:bottom w:val="single" w:sz="4" w:space="0" w:color="auto"/>
              <w:right w:val="single" w:sz="4" w:space="0" w:color="auto"/>
            </w:tcBorders>
            <w:shd w:val="clear" w:color="auto" w:fill="FFFFFF"/>
          </w:tcPr>
          <w:p w14:paraId="6F0B3827" w14:textId="77777777" w:rsidR="00264FE8" w:rsidRPr="006B2741" w:rsidRDefault="00264FE8" w:rsidP="00EA166B">
            <w:pPr>
              <w:spacing w:after="0" w:line="212" w:lineRule="exact"/>
              <w:ind w:left="120"/>
              <w:rPr>
                <w:rFonts w:ascii="Times New Roman" w:eastAsia="Arial Unicode MS" w:hAnsi="Times New Roman" w:cs="Times New Roman"/>
                <w:color w:val="000000"/>
                <w:sz w:val="24"/>
                <w:szCs w:val="24"/>
                <w:lang w:eastAsia="bg-BG"/>
              </w:rPr>
            </w:pPr>
            <w:r w:rsidRPr="006B2741">
              <w:rPr>
                <w:rFonts w:ascii="Times New Roman" w:eastAsia="Arial Unicode MS" w:hAnsi="Times New Roman" w:cs="Times New Roman"/>
                <w:color w:val="000000"/>
                <w:lang w:eastAsia="bg-BG"/>
              </w:rPr>
              <w:t>на управител (ал.ал.5 и 12)</w:t>
            </w:r>
          </w:p>
          <w:p w14:paraId="1C7621FD" w14:textId="77777777" w:rsidR="00264FE8" w:rsidRPr="006B2741" w:rsidRDefault="00264FE8" w:rsidP="00EA166B">
            <w:pPr>
              <w:tabs>
                <w:tab w:val="left" w:leader="dot" w:pos="1837"/>
                <w:tab w:val="left" w:leader="dot" w:pos="2395"/>
              </w:tabs>
              <w:spacing w:after="0" w:line="212" w:lineRule="exact"/>
              <w:ind w:left="120"/>
              <w:rPr>
                <w:rFonts w:ascii="Times New Roman" w:eastAsia="Arial Unicode MS" w:hAnsi="Times New Roman" w:cs="Times New Roman"/>
                <w:color w:val="000000"/>
                <w:sz w:val="24"/>
                <w:szCs w:val="24"/>
                <w:lang w:eastAsia="bg-BG"/>
              </w:rPr>
            </w:pPr>
            <w:r w:rsidRPr="006B2741">
              <w:rPr>
                <w:rFonts w:ascii="Times New Roman" w:eastAsia="Arial Unicode MS" w:hAnsi="Times New Roman" w:cs="Times New Roman"/>
                <w:color w:val="000000"/>
                <w:lang w:eastAsia="bg-BG"/>
              </w:rPr>
              <w:t>(бална оценка</w:t>
            </w:r>
            <w:r>
              <w:rPr>
                <w:rFonts w:ascii="Times New Roman" w:eastAsia="Arial Unicode MS" w:hAnsi="Times New Roman" w:cs="Times New Roman"/>
                <w:color w:val="000000"/>
                <w:lang w:val="en-US" w:eastAsia="bg-BG"/>
              </w:rPr>
              <w:t xml:space="preserve"> 9 </w:t>
            </w:r>
            <w:r w:rsidRPr="006B2741">
              <w:rPr>
                <w:rFonts w:ascii="Times New Roman" w:eastAsia="Arial Unicode MS" w:hAnsi="Times New Roman" w:cs="Times New Roman"/>
                <w:color w:val="000000"/>
                <w:lang w:eastAsia="bg-BG"/>
              </w:rPr>
              <w:t>х</w:t>
            </w:r>
            <w:r>
              <w:rPr>
                <w:rFonts w:ascii="Times New Roman" w:eastAsia="Arial Unicode MS" w:hAnsi="Times New Roman" w:cs="Times New Roman"/>
                <w:color w:val="000000"/>
                <w:lang w:val="en-US" w:eastAsia="bg-BG"/>
              </w:rPr>
              <w:t xml:space="preserve"> 1 077</w:t>
            </w:r>
            <w:r w:rsidRPr="006B2741">
              <w:rPr>
                <w:rFonts w:ascii="Times New Roman" w:eastAsia="Arial Unicode MS" w:hAnsi="Times New Roman" w:cs="Times New Roman"/>
                <w:color w:val="000000"/>
                <w:lang w:eastAsia="bg-BG"/>
              </w:rPr>
              <w:tab/>
              <w:t>/МРЗ/) х 3 месеца &lt; 12- кратен</w:t>
            </w:r>
          </w:p>
          <w:p w14:paraId="7B029716" w14:textId="77777777" w:rsidR="00264FE8" w:rsidRPr="006B2741" w:rsidRDefault="00264FE8" w:rsidP="00EA166B">
            <w:pPr>
              <w:spacing w:after="0" w:line="212" w:lineRule="exact"/>
              <w:ind w:left="120"/>
              <w:rPr>
                <w:rFonts w:ascii="Times New Roman" w:eastAsia="Arial Unicode MS" w:hAnsi="Times New Roman" w:cs="Times New Roman"/>
                <w:color w:val="000000"/>
                <w:sz w:val="24"/>
                <w:szCs w:val="24"/>
                <w:lang w:eastAsia="bg-BG"/>
              </w:rPr>
            </w:pPr>
            <w:r w:rsidRPr="006B2741">
              <w:rPr>
                <w:rFonts w:ascii="Times New Roman" w:eastAsia="Arial Unicode MS" w:hAnsi="Times New Roman" w:cs="Times New Roman"/>
                <w:color w:val="000000"/>
                <w:lang w:eastAsia="bg-BG"/>
              </w:rPr>
              <w:t>размер на МРЗ х 3 месеца</w:t>
            </w:r>
          </w:p>
        </w:tc>
        <w:tc>
          <w:tcPr>
            <w:tcW w:w="1116" w:type="dxa"/>
            <w:tcBorders>
              <w:top w:val="single" w:sz="4" w:space="0" w:color="auto"/>
              <w:left w:val="single" w:sz="4" w:space="0" w:color="auto"/>
              <w:bottom w:val="single" w:sz="4" w:space="0" w:color="auto"/>
              <w:right w:val="single" w:sz="4" w:space="0" w:color="auto"/>
            </w:tcBorders>
            <w:shd w:val="clear" w:color="auto" w:fill="FFFFFF"/>
          </w:tcPr>
          <w:p w14:paraId="2D6B1F54" w14:textId="77777777" w:rsidR="00264FE8" w:rsidRPr="006B2741" w:rsidRDefault="00264FE8" w:rsidP="00EA166B">
            <w:pPr>
              <w:spacing w:after="0" w:line="240" w:lineRule="auto"/>
              <w:jc w:val="center"/>
              <w:rPr>
                <w:rFonts w:ascii="Times New Roman" w:eastAsia="Arial Unicode MS" w:hAnsi="Times New Roman" w:cs="Times New Roman"/>
                <w:color w:val="000000"/>
                <w:sz w:val="24"/>
                <w:szCs w:val="24"/>
                <w:lang w:eastAsia="bg-BG"/>
              </w:rPr>
            </w:pPr>
            <w:r>
              <w:rPr>
                <w:rFonts w:ascii="Times New Roman" w:eastAsia="Arial Unicode MS" w:hAnsi="Times New Roman" w:cs="Times New Roman"/>
                <w:color w:val="000000"/>
                <w:sz w:val="24"/>
                <w:szCs w:val="24"/>
                <w:lang w:eastAsia="bg-BG"/>
              </w:rPr>
              <w:t>29 079,00</w:t>
            </w:r>
          </w:p>
        </w:tc>
        <w:tc>
          <w:tcPr>
            <w:tcW w:w="1206" w:type="dxa"/>
            <w:tcBorders>
              <w:top w:val="single" w:sz="4" w:space="0" w:color="auto"/>
              <w:left w:val="single" w:sz="4" w:space="0" w:color="auto"/>
              <w:bottom w:val="single" w:sz="4" w:space="0" w:color="auto"/>
              <w:right w:val="single" w:sz="4" w:space="0" w:color="auto"/>
            </w:tcBorders>
            <w:shd w:val="clear" w:color="auto" w:fill="FFFFFF"/>
          </w:tcPr>
          <w:p w14:paraId="019DA892" w14:textId="77777777" w:rsidR="00264FE8" w:rsidRPr="006B2741" w:rsidRDefault="00264FE8" w:rsidP="00EA166B">
            <w:pPr>
              <w:spacing w:after="0" w:line="240" w:lineRule="auto"/>
              <w:jc w:val="center"/>
              <w:rPr>
                <w:rFonts w:ascii="Times New Roman" w:eastAsia="Arial Unicode MS" w:hAnsi="Times New Roman" w:cs="Times New Roman"/>
                <w:color w:val="000000"/>
                <w:sz w:val="24"/>
                <w:szCs w:val="24"/>
                <w:lang w:eastAsia="bg-BG"/>
              </w:rPr>
            </w:pPr>
            <w:r>
              <w:rPr>
                <w:rFonts w:ascii="Times New Roman" w:eastAsia="Arial Unicode MS" w:hAnsi="Times New Roman" w:cs="Times New Roman"/>
                <w:color w:val="000000"/>
                <w:sz w:val="24"/>
                <w:szCs w:val="24"/>
                <w:lang w:eastAsia="bg-BG"/>
              </w:rPr>
              <w:t>29 921,87</w:t>
            </w:r>
          </w:p>
        </w:tc>
        <w:tc>
          <w:tcPr>
            <w:tcW w:w="1654" w:type="dxa"/>
            <w:tcBorders>
              <w:top w:val="single" w:sz="4" w:space="0" w:color="auto"/>
              <w:left w:val="single" w:sz="4" w:space="0" w:color="auto"/>
              <w:bottom w:val="single" w:sz="4" w:space="0" w:color="auto"/>
              <w:right w:val="single" w:sz="4" w:space="0" w:color="auto"/>
            </w:tcBorders>
            <w:shd w:val="clear" w:color="auto" w:fill="FFFFFF"/>
          </w:tcPr>
          <w:p w14:paraId="18588E5B" w14:textId="77777777" w:rsidR="00264FE8" w:rsidRPr="006B2741" w:rsidRDefault="00264FE8" w:rsidP="00EA166B">
            <w:pPr>
              <w:spacing w:after="0" w:line="240" w:lineRule="auto"/>
              <w:jc w:val="center"/>
              <w:rPr>
                <w:rFonts w:ascii="Times New Roman" w:eastAsia="Arial Unicode MS" w:hAnsi="Times New Roman" w:cs="Times New Roman"/>
                <w:color w:val="000000"/>
                <w:sz w:val="24"/>
                <w:szCs w:val="24"/>
                <w:lang w:eastAsia="bg-BG"/>
              </w:rPr>
            </w:pPr>
            <w:r>
              <w:rPr>
                <w:rFonts w:ascii="Times New Roman" w:eastAsia="Arial Unicode MS" w:hAnsi="Times New Roman" w:cs="Times New Roman"/>
                <w:color w:val="000000"/>
                <w:sz w:val="24"/>
                <w:szCs w:val="24"/>
                <w:lang w:eastAsia="bg-BG"/>
              </w:rPr>
              <w:t>32 310,00</w:t>
            </w:r>
          </w:p>
        </w:tc>
      </w:tr>
      <w:tr w:rsidR="00264FE8" w:rsidRPr="006B2741" w14:paraId="1BD07C6E" w14:textId="77777777" w:rsidTr="00EA166B">
        <w:trPr>
          <w:trHeight w:val="670"/>
          <w:jc w:val="center"/>
        </w:trPr>
        <w:tc>
          <w:tcPr>
            <w:tcW w:w="421" w:type="dxa"/>
            <w:tcBorders>
              <w:top w:val="single" w:sz="4" w:space="0" w:color="auto"/>
              <w:left w:val="single" w:sz="4" w:space="0" w:color="auto"/>
              <w:bottom w:val="single" w:sz="4" w:space="0" w:color="auto"/>
              <w:right w:val="single" w:sz="4" w:space="0" w:color="auto"/>
            </w:tcBorders>
            <w:shd w:val="clear" w:color="auto" w:fill="FFFFFF"/>
          </w:tcPr>
          <w:p w14:paraId="4F74C2AE" w14:textId="77777777" w:rsidR="00264FE8" w:rsidRPr="006B2741" w:rsidRDefault="00264FE8" w:rsidP="00EA166B">
            <w:pPr>
              <w:spacing w:after="0" w:line="240" w:lineRule="auto"/>
              <w:jc w:val="center"/>
              <w:rPr>
                <w:rFonts w:ascii="Times New Roman" w:eastAsia="Arial Unicode MS" w:hAnsi="Times New Roman" w:cs="Times New Roman"/>
                <w:color w:val="000000"/>
                <w:sz w:val="24"/>
                <w:szCs w:val="24"/>
                <w:lang w:eastAsia="bg-BG"/>
              </w:rPr>
            </w:pPr>
            <w:r w:rsidRPr="006B2741">
              <w:rPr>
                <w:rFonts w:ascii="Times New Roman" w:eastAsia="Arial Unicode MS" w:hAnsi="Times New Roman" w:cs="Times New Roman"/>
                <w:color w:val="000000"/>
                <w:lang w:eastAsia="bg-BG"/>
              </w:rPr>
              <w:t>4.</w:t>
            </w:r>
          </w:p>
        </w:tc>
        <w:tc>
          <w:tcPr>
            <w:tcW w:w="5663" w:type="dxa"/>
            <w:tcBorders>
              <w:top w:val="single" w:sz="4" w:space="0" w:color="auto"/>
              <w:left w:val="single" w:sz="4" w:space="0" w:color="auto"/>
              <w:bottom w:val="single" w:sz="4" w:space="0" w:color="auto"/>
              <w:right w:val="single" w:sz="4" w:space="0" w:color="auto"/>
            </w:tcBorders>
            <w:shd w:val="clear" w:color="auto" w:fill="FFFFFF"/>
          </w:tcPr>
          <w:p w14:paraId="4D5D7001" w14:textId="77777777" w:rsidR="00264FE8" w:rsidRPr="006B2741" w:rsidRDefault="00264FE8" w:rsidP="00EA166B">
            <w:pPr>
              <w:spacing w:after="0" w:line="212" w:lineRule="exact"/>
              <w:ind w:left="120"/>
              <w:rPr>
                <w:rFonts w:ascii="Times New Roman" w:eastAsia="Arial Unicode MS" w:hAnsi="Times New Roman" w:cs="Times New Roman"/>
                <w:color w:val="000000"/>
                <w:sz w:val="24"/>
                <w:szCs w:val="24"/>
                <w:lang w:eastAsia="bg-BG"/>
              </w:rPr>
            </w:pPr>
            <w:r w:rsidRPr="006B2741">
              <w:rPr>
                <w:rFonts w:ascii="Times New Roman" w:eastAsia="Arial Unicode MS" w:hAnsi="Times New Roman" w:cs="Times New Roman"/>
                <w:color w:val="000000"/>
                <w:lang w:eastAsia="bg-BG"/>
              </w:rPr>
              <w:t>на контрольор (ал.ал.5 и 12)</w:t>
            </w:r>
          </w:p>
          <w:p w14:paraId="149EAFFB" w14:textId="77777777" w:rsidR="00264FE8" w:rsidRPr="006B2741" w:rsidRDefault="00264FE8" w:rsidP="00EA166B">
            <w:pPr>
              <w:tabs>
                <w:tab w:val="left" w:leader="dot" w:pos="2640"/>
                <w:tab w:val="left" w:leader="dot" w:pos="2698"/>
                <w:tab w:val="left" w:leader="dot" w:pos="3252"/>
              </w:tabs>
              <w:spacing w:after="0" w:line="212" w:lineRule="exact"/>
              <w:ind w:left="120"/>
              <w:rPr>
                <w:rFonts w:ascii="Times New Roman" w:eastAsia="Arial Unicode MS" w:hAnsi="Times New Roman" w:cs="Times New Roman"/>
                <w:color w:val="000000"/>
                <w:sz w:val="24"/>
                <w:szCs w:val="24"/>
                <w:lang w:eastAsia="bg-BG"/>
              </w:rPr>
            </w:pPr>
            <w:r w:rsidRPr="006B2741">
              <w:rPr>
                <w:rFonts w:ascii="Times New Roman" w:eastAsia="Arial Unicode MS" w:hAnsi="Times New Roman" w:cs="Times New Roman"/>
                <w:color w:val="000000"/>
                <w:lang w:eastAsia="bg-BG"/>
              </w:rPr>
              <w:t>(40% от балната оценка</w:t>
            </w:r>
            <w:r w:rsidRPr="006B2741">
              <w:rPr>
                <w:rFonts w:ascii="Times New Roman" w:eastAsia="Arial Unicode MS" w:hAnsi="Times New Roman" w:cs="Times New Roman"/>
                <w:color w:val="000000"/>
                <w:lang w:eastAsia="bg-BG"/>
              </w:rPr>
              <w:tab/>
            </w:r>
            <w:r w:rsidRPr="006B2741">
              <w:rPr>
                <w:rFonts w:ascii="Times New Roman" w:eastAsia="Arial Unicode MS" w:hAnsi="Times New Roman" w:cs="Times New Roman"/>
                <w:color w:val="000000"/>
                <w:lang w:eastAsia="bg-BG"/>
              </w:rPr>
              <w:tab/>
              <w:t xml:space="preserve"> х</w:t>
            </w:r>
            <w:r w:rsidRPr="006B2741">
              <w:rPr>
                <w:rFonts w:ascii="Times New Roman" w:eastAsia="Arial Unicode MS" w:hAnsi="Times New Roman" w:cs="Times New Roman"/>
                <w:color w:val="000000"/>
                <w:lang w:eastAsia="bg-BG"/>
              </w:rPr>
              <w:tab/>
              <w:t xml:space="preserve">/МРЗ/) х 3 месеца </w:t>
            </w:r>
            <w:r w:rsidRPr="006B2741">
              <w:rPr>
                <w:rFonts w:ascii="Times New Roman" w:eastAsia="Arial Unicode MS" w:hAnsi="Times New Roman" w:cs="Times New Roman"/>
                <w:b/>
                <w:color w:val="000000"/>
                <w:lang w:eastAsia="bg-BG"/>
              </w:rPr>
              <w:t>&lt;</w:t>
            </w:r>
            <w:r w:rsidRPr="006B2741">
              <w:rPr>
                <w:rFonts w:ascii="Times New Roman" w:eastAsia="MS Reference Sans Serif" w:hAnsi="Times New Roman" w:cs="Times New Roman"/>
                <w:b/>
                <w:bCs/>
                <w:color w:val="000000"/>
                <w:lang w:eastAsia="bg-BG"/>
              </w:rPr>
              <w:t xml:space="preserve"> 4-</w:t>
            </w:r>
          </w:p>
          <w:p w14:paraId="26D1ECF4" w14:textId="77777777" w:rsidR="00264FE8" w:rsidRPr="006B2741" w:rsidRDefault="00264FE8" w:rsidP="00EA166B">
            <w:pPr>
              <w:spacing w:after="0" w:line="212" w:lineRule="exact"/>
              <w:ind w:left="120"/>
              <w:rPr>
                <w:rFonts w:ascii="Times New Roman" w:eastAsia="Arial Unicode MS" w:hAnsi="Times New Roman" w:cs="Times New Roman"/>
                <w:color w:val="000000"/>
                <w:sz w:val="24"/>
                <w:szCs w:val="24"/>
                <w:lang w:eastAsia="bg-BG"/>
              </w:rPr>
            </w:pPr>
            <w:r w:rsidRPr="006B2741">
              <w:rPr>
                <w:rFonts w:ascii="Times New Roman" w:eastAsia="Arial Unicode MS" w:hAnsi="Times New Roman" w:cs="Times New Roman"/>
                <w:color w:val="000000"/>
                <w:lang w:eastAsia="bg-BG"/>
              </w:rPr>
              <w:t>кратен размер на МРЗ х 3 месеца</w:t>
            </w:r>
          </w:p>
        </w:tc>
        <w:tc>
          <w:tcPr>
            <w:tcW w:w="1116" w:type="dxa"/>
            <w:tcBorders>
              <w:top w:val="single" w:sz="4" w:space="0" w:color="auto"/>
              <w:left w:val="single" w:sz="4" w:space="0" w:color="auto"/>
              <w:bottom w:val="single" w:sz="4" w:space="0" w:color="auto"/>
              <w:right w:val="single" w:sz="4" w:space="0" w:color="auto"/>
            </w:tcBorders>
            <w:shd w:val="clear" w:color="auto" w:fill="FFFFFF"/>
          </w:tcPr>
          <w:p w14:paraId="5E7C0C07" w14:textId="77777777" w:rsidR="00264FE8" w:rsidRPr="006B2741" w:rsidRDefault="00264FE8" w:rsidP="00EA166B">
            <w:pPr>
              <w:spacing w:after="0" w:line="240" w:lineRule="auto"/>
              <w:jc w:val="center"/>
              <w:rPr>
                <w:rFonts w:ascii="Times New Roman" w:eastAsia="Arial Unicode MS" w:hAnsi="Times New Roman" w:cs="Times New Roman"/>
                <w:color w:val="000000"/>
                <w:sz w:val="24"/>
                <w:szCs w:val="24"/>
                <w:lang w:eastAsia="bg-BG"/>
              </w:rPr>
            </w:pPr>
          </w:p>
        </w:tc>
        <w:tc>
          <w:tcPr>
            <w:tcW w:w="1206" w:type="dxa"/>
            <w:tcBorders>
              <w:top w:val="single" w:sz="4" w:space="0" w:color="auto"/>
              <w:left w:val="single" w:sz="4" w:space="0" w:color="auto"/>
              <w:bottom w:val="single" w:sz="4" w:space="0" w:color="auto"/>
              <w:right w:val="single" w:sz="4" w:space="0" w:color="auto"/>
            </w:tcBorders>
            <w:shd w:val="clear" w:color="auto" w:fill="FFFFFF"/>
          </w:tcPr>
          <w:p w14:paraId="57E65C02" w14:textId="77777777" w:rsidR="00264FE8" w:rsidRPr="006B2741" w:rsidRDefault="00264FE8" w:rsidP="00EA166B">
            <w:pPr>
              <w:spacing w:after="0" w:line="240" w:lineRule="auto"/>
              <w:jc w:val="center"/>
              <w:rPr>
                <w:rFonts w:ascii="Times New Roman" w:eastAsia="Arial Unicode MS" w:hAnsi="Times New Roman" w:cs="Times New Roman"/>
                <w:color w:val="000000"/>
                <w:sz w:val="24"/>
                <w:szCs w:val="24"/>
                <w:lang w:eastAsia="bg-BG"/>
              </w:rPr>
            </w:pPr>
          </w:p>
        </w:tc>
        <w:tc>
          <w:tcPr>
            <w:tcW w:w="1654" w:type="dxa"/>
            <w:tcBorders>
              <w:top w:val="single" w:sz="4" w:space="0" w:color="auto"/>
              <w:left w:val="single" w:sz="4" w:space="0" w:color="auto"/>
              <w:bottom w:val="single" w:sz="4" w:space="0" w:color="auto"/>
              <w:right w:val="single" w:sz="4" w:space="0" w:color="auto"/>
            </w:tcBorders>
            <w:shd w:val="clear" w:color="auto" w:fill="FFFFFF"/>
          </w:tcPr>
          <w:p w14:paraId="3B648F0B" w14:textId="77777777" w:rsidR="00264FE8" w:rsidRPr="006B2741" w:rsidRDefault="00264FE8" w:rsidP="00EA166B">
            <w:pPr>
              <w:spacing w:after="0" w:line="240" w:lineRule="auto"/>
              <w:jc w:val="center"/>
              <w:rPr>
                <w:rFonts w:ascii="Times New Roman" w:eastAsia="Arial Unicode MS" w:hAnsi="Times New Roman" w:cs="Times New Roman"/>
                <w:color w:val="000000"/>
                <w:sz w:val="24"/>
                <w:szCs w:val="24"/>
                <w:lang w:eastAsia="bg-BG"/>
              </w:rPr>
            </w:pPr>
          </w:p>
        </w:tc>
      </w:tr>
    </w:tbl>
    <w:p w14:paraId="02FB74C5" w14:textId="77777777" w:rsidR="00264FE8" w:rsidRDefault="00264FE8" w:rsidP="00264FE8">
      <w:pPr>
        <w:keepNext/>
        <w:keepLines/>
        <w:tabs>
          <w:tab w:val="left" w:pos="5000"/>
        </w:tabs>
        <w:spacing w:after="0" w:line="212" w:lineRule="exact"/>
        <w:ind w:left="600" w:hanging="420"/>
        <w:outlineLvl w:val="3"/>
        <w:rPr>
          <w:rFonts w:ascii="Times New Roman" w:eastAsia="MS Reference Sans Serif" w:hAnsi="Times New Roman" w:cs="Times New Roman"/>
          <w:b/>
          <w:bCs/>
          <w:sz w:val="23"/>
          <w:szCs w:val="23"/>
        </w:rPr>
      </w:pPr>
    </w:p>
    <w:p w14:paraId="03BB4D50" w14:textId="77777777" w:rsidR="00264FE8" w:rsidRDefault="00264FE8" w:rsidP="00264FE8">
      <w:pPr>
        <w:keepNext/>
        <w:keepLines/>
        <w:tabs>
          <w:tab w:val="left" w:pos="5000"/>
        </w:tabs>
        <w:spacing w:after="0" w:line="212" w:lineRule="exact"/>
        <w:ind w:left="600" w:hanging="420"/>
        <w:outlineLvl w:val="3"/>
        <w:rPr>
          <w:rFonts w:ascii="Times New Roman" w:eastAsia="MS Reference Sans Serif" w:hAnsi="Times New Roman" w:cs="Times New Roman"/>
          <w:b/>
          <w:bCs/>
          <w:sz w:val="23"/>
          <w:szCs w:val="23"/>
        </w:rPr>
      </w:pPr>
    </w:p>
    <w:p w14:paraId="59E1D8A4" w14:textId="77777777" w:rsidR="00264FE8" w:rsidRPr="007A29B1" w:rsidRDefault="00264FE8" w:rsidP="00264FE8">
      <w:pPr>
        <w:keepNext/>
        <w:keepLines/>
        <w:tabs>
          <w:tab w:val="left" w:pos="5000"/>
        </w:tabs>
        <w:spacing w:after="0" w:line="212" w:lineRule="exact"/>
        <w:ind w:left="600" w:hanging="420"/>
        <w:outlineLvl w:val="3"/>
        <w:rPr>
          <w:rFonts w:ascii="Times New Roman" w:eastAsia="MS Reference Sans Serif" w:hAnsi="Times New Roman" w:cs="Times New Roman"/>
          <w:sz w:val="23"/>
          <w:szCs w:val="23"/>
        </w:rPr>
      </w:pPr>
      <w:r w:rsidRPr="007A29B1">
        <w:rPr>
          <w:rFonts w:ascii="Times New Roman" w:eastAsia="MS Reference Sans Serif" w:hAnsi="Times New Roman" w:cs="Times New Roman"/>
          <w:sz w:val="23"/>
          <w:szCs w:val="23"/>
        </w:rPr>
        <w:tab/>
        <w:t>Гл. счетоводител:</w:t>
      </w:r>
      <w:r w:rsidRPr="007A29B1">
        <w:rPr>
          <w:rFonts w:ascii="Times New Roman" w:eastAsia="MS Reference Sans Serif" w:hAnsi="Times New Roman" w:cs="Times New Roman"/>
          <w:sz w:val="23"/>
          <w:szCs w:val="23"/>
        </w:rPr>
        <w:tab/>
      </w:r>
      <w:r w:rsidRPr="007A29B1">
        <w:rPr>
          <w:rFonts w:ascii="Times New Roman" w:eastAsia="MS Reference Sans Serif" w:hAnsi="Times New Roman" w:cs="Times New Roman"/>
          <w:sz w:val="23"/>
          <w:szCs w:val="23"/>
        </w:rPr>
        <w:tab/>
        <w:t xml:space="preserve">Управител: </w:t>
      </w:r>
    </w:p>
    <w:p w14:paraId="4840E125" w14:textId="77777777" w:rsidR="00264FE8" w:rsidRPr="00264FE8" w:rsidRDefault="00264FE8" w:rsidP="00264FE8">
      <w:pPr>
        <w:keepNext/>
        <w:keepLines/>
        <w:spacing w:after="0" w:line="212" w:lineRule="exact"/>
        <w:outlineLvl w:val="3"/>
        <w:rPr>
          <w:rFonts w:ascii="Times New Roman" w:eastAsia="MS Reference Sans Serif" w:hAnsi="Times New Roman" w:cs="Times New Roman"/>
          <w:sz w:val="23"/>
          <w:szCs w:val="23"/>
        </w:rPr>
      </w:pPr>
      <w:r w:rsidRPr="00264FE8">
        <w:rPr>
          <w:rFonts w:ascii="Times New Roman" w:eastAsia="MS Reference Sans Serif" w:hAnsi="Times New Roman" w:cs="Times New Roman"/>
          <w:sz w:val="23"/>
          <w:szCs w:val="23"/>
        </w:rPr>
        <w:tab/>
        <w:t xml:space="preserve">                       </w:t>
      </w:r>
    </w:p>
    <w:p w14:paraId="7C0A32E9" w14:textId="77777777" w:rsidR="00264FE8" w:rsidRPr="00264FE8" w:rsidRDefault="00264FE8" w:rsidP="00264FE8">
      <w:pPr>
        <w:keepNext/>
        <w:keepLines/>
        <w:spacing w:after="0" w:line="212" w:lineRule="exact"/>
        <w:ind w:left="1416" w:firstLine="708"/>
        <w:outlineLvl w:val="3"/>
        <w:rPr>
          <w:rFonts w:ascii="Times New Roman" w:hAnsi="Times New Roman" w:cs="Times New Roman"/>
          <w:sz w:val="23"/>
          <w:szCs w:val="23"/>
        </w:rPr>
      </w:pPr>
      <w:r w:rsidRPr="00264FE8">
        <w:rPr>
          <w:rFonts w:ascii="Times New Roman" w:eastAsia="MS Reference Sans Serif" w:hAnsi="Times New Roman" w:cs="Times New Roman"/>
          <w:sz w:val="23"/>
          <w:szCs w:val="23"/>
        </w:rPr>
        <w:t xml:space="preserve">  Вл. Петков   </w:t>
      </w:r>
      <w:r w:rsidRPr="00264FE8">
        <w:rPr>
          <w:rFonts w:ascii="Times New Roman" w:eastAsia="MS Reference Sans Serif" w:hAnsi="Times New Roman" w:cs="Times New Roman"/>
          <w:sz w:val="23"/>
          <w:szCs w:val="23"/>
        </w:rPr>
        <w:tab/>
      </w:r>
      <w:r w:rsidRPr="00264FE8">
        <w:rPr>
          <w:rFonts w:ascii="Times New Roman" w:eastAsia="MS Reference Sans Serif" w:hAnsi="Times New Roman" w:cs="Times New Roman"/>
          <w:sz w:val="23"/>
          <w:szCs w:val="23"/>
        </w:rPr>
        <w:tab/>
      </w:r>
      <w:r w:rsidRPr="00264FE8">
        <w:rPr>
          <w:rFonts w:ascii="Times New Roman" w:eastAsia="MS Reference Sans Serif" w:hAnsi="Times New Roman" w:cs="Times New Roman"/>
          <w:sz w:val="23"/>
          <w:szCs w:val="23"/>
        </w:rPr>
        <w:tab/>
      </w:r>
      <w:r w:rsidRPr="00264FE8">
        <w:rPr>
          <w:rFonts w:ascii="Times New Roman" w:eastAsia="MS Reference Sans Serif" w:hAnsi="Times New Roman" w:cs="Times New Roman"/>
          <w:sz w:val="23"/>
          <w:szCs w:val="23"/>
        </w:rPr>
        <w:tab/>
      </w:r>
      <w:r w:rsidRPr="00264FE8">
        <w:rPr>
          <w:rFonts w:ascii="Times New Roman" w:eastAsia="MS Reference Sans Serif" w:hAnsi="Times New Roman" w:cs="Times New Roman"/>
          <w:sz w:val="23"/>
          <w:szCs w:val="23"/>
        </w:rPr>
        <w:tab/>
      </w:r>
      <w:r w:rsidRPr="00264FE8">
        <w:rPr>
          <w:rFonts w:ascii="Times New Roman" w:eastAsia="MS Reference Sans Serif" w:hAnsi="Times New Roman" w:cs="Times New Roman"/>
          <w:sz w:val="23"/>
          <w:szCs w:val="23"/>
        </w:rPr>
        <w:tab/>
        <w:t>Д. Георгиев</w:t>
      </w:r>
    </w:p>
    <w:p w14:paraId="5E9DB370" w14:textId="6963B2D3" w:rsidR="00CE49C0" w:rsidRDefault="00CE49C0">
      <w:pPr>
        <w:rPr>
          <w:rFonts w:ascii="Times New Roman" w:hAnsi="Times New Roman" w:cs="Times New Roman"/>
        </w:rPr>
      </w:pPr>
      <w:r>
        <w:rPr>
          <w:rFonts w:ascii="Times New Roman" w:hAnsi="Times New Roman" w:cs="Times New Roman"/>
        </w:rPr>
        <w:br w:type="page"/>
      </w:r>
    </w:p>
    <w:p w14:paraId="219548FC" w14:textId="77BAA35C" w:rsidR="00A16110" w:rsidRDefault="00A16110">
      <w:pPr>
        <w:rPr>
          <w:rFonts w:ascii="Times New Roman" w:hAnsi="Times New Roman" w:cs="Times New Roman"/>
        </w:rPr>
      </w:pPr>
      <w:r w:rsidRPr="00A16110">
        <w:rPr>
          <w:noProof/>
          <w:lang w:val="en-US"/>
        </w:rPr>
        <w:lastRenderedPageBreak/>
        <w:drawing>
          <wp:inline distT="0" distB="0" distL="0" distR="0" wp14:anchorId="080A7241" wp14:editId="1EE8F3C3">
            <wp:extent cx="8871197" cy="5112066"/>
            <wp:effectExtent l="0" t="635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rot="16200000">
                      <a:off x="0" y="0"/>
                      <a:ext cx="8913245" cy="5136296"/>
                    </a:xfrm>
                    <a:prstGeom prst="rect">
                      <a:avLst/>
                    </a:prstGeom>
                    <a:noFill/>
                    <a:ln>
                      <a:noFill/>
                    </a:ln>
                  </pic:spPr>
                </pic:pic>
              </a:graphicData>
            </a:graphic>
          </wp:inline>
        </w:drawing>
      </w:r>
      <w:r>
        <w:rPr>
          <w:rFonts w:ascii="Times New Roman" w:hAnsi="Times New Roman" w:cs="Times New Roman"/>
        </w:rPr>
        <w:br w:type="page"/>
      </w:r>
    </w:p>
    <w:p w14:paraId="58064372" w14:textId="365C6044" w:rsidR="00A16110" w:rsidRDefault="00A16110">
      <w:pPr>
        <w:rPr>
          <w:rFonts w:ascii="Times New Roman" w:hAnsi="Times New Roman" w:cs="Times New Roman"/>
        </w:rPr>
      </w:pPr>
      <w:r w:rsidRPr="00A16110">
        <w:rPr>
          <w:noProof/>
          <w:lang w:val="en-US"/>
        </w:rPr>
        <w:lastRenderedPageBreak/>
        <w:drawing>
          <wp:inline distT="0" distB="0" distL="0" distR="0" wp14:anchorId="4FB56FA9" wp14:editId="58471841">
            <wp:extent cx="9126133" cy="3809229"/>
            <wp:effectExtent l="0" t="8572"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rot="16200000">
                      <a:off x="0" y="0"/>
                      <a:ext cx="9179643" cy="3831564"/>
                    </a:xfrm>
                    <a:prstGeom prst="rect">
                      <a:avLst/>
                    </a:prstGeom>
                    <a:noFill/>
                    <a:ln>
                      <a:noFill/>
                    </a:ln>
                  </pic:spPr>
                </pic:pic>
              </a:graphicData>
            </a:graphic>
          </wp:inline>
        </w:drawing>
      </w:r>
    </w:p>
    <w:p w14:paraId="62DF0894" w14:textId="40F880D2" w:rsidR="00005B6F" w:rsidRPr="00005B6F" w:rsidRDefault="00005B6F" w:rsidP="00005B6F">
      <w:pPr>
        <w:pStyle w:val="20"/>
        <w:shd w:val="clear" w:color="auto" w:fill="auto"/>
        <w:spacing w:before="60" w:after="0" w:line="320" w:lineRule="atLeast"/>
        <w:ind w:left="300"/>
        <w:jc w:val="center"/>
        <w:rPr>
          <w:b/>
          <w:sz w:val="24"/>
          <w:szCs w:val="24"/>
        </w:rPr>
      </w:pPr>
      <w:r w:rsidRPr="00005B6F">
        <w:rPr>
          <w:b/>
          <w:sz w:val="24"/>
          <w:szCs w:val="24"/>
        </w:rPr>
        <w:lastRenderedPageBreak/>
        <w:t>„МОБА“ ЕООД</w:t>
      </w:r>
    </w:p>
    <w:p w14:paraId="2158F753" w14:textId="7749473F" w:rsidR="00005B6F" w:rsidRPr="00005B6F" w:rsidRDefault="00005B6F" w:rsidP="00005B6F">
      <w:pPr>
        <w:pStyle w:val="20"/>
        <w:shd w:val="clear" w:color="auto" w:fill="auto"/>
        <w:spacing w:before="60" w:after="0" w:line="320" w:lineRule="atLeast"/>
        <w:ind w:left="300"/>
        <w:jc w:val="center"/>
        <w:rPr>
          <w:sz w:val="24"/>
          <w:szCs w:val="24"/>
        </w:rPr>
      </w:pPr>
      <w:r w:rsidRPr="00005B6F">
        <w:rPr>
          <w:sz w:val="24"/>
          <w:szCs w:val="24"/>
        </w:rPr>
        <w:t>ЕИК 131340055</w:t>
      </w:r>
    </w:p>
    <w:p w14:paraId="6D14F1A8" w14:textId="77777777" w:rsidR="00005B6F" w:rsidRPr="00005B6F" w:rsidRDefault="00005B6F" w:rsidP="00005B6F">
      <w:pPr>
        <w:pStyle w:val="20"/>
        <w:shd w:val="clear" w:color="auto" w:fill="auto"/>
        <w:spacing w:before="60" w:after="0" w:line="320" w:lineRule="atLeast"/>
        <w:ind w:left="300"/>
        <w:jc w:val="center"/>
        <w:rPr>
          <w:rStyle w:val="22pt"/>
          <w:rFonts w:eastAsia="Arial Unicode MS"/>
          <w:b/>
          <w:sz w:val="24"/>
          <w:szCs w:val="24"/>
          <w:lang w:val="en-US"/>
        </w:rPr>
      </w:pPr>
    </w:p>
    <w:p w14:paraId="5787B74F" w14:textId="77777777" w:rsidR="00005B6F" w:rsidRPr="00005B6F" w:rsidRDefault="00005B6F" w:rsidP="00005B6F">
      <w:pPr>
        <w:pStyle w:val="20"/>
        <w:shd w:val="clear" w:color="auto" w:fill="auto"/>
        <w:spacing w:before="60" w:after="0" w:line="320" w:lineRule="atLeast"/>
        <w:ind w:left="300"/>
        <w:jc w:val="center"/>
        <w:rPr>
          <w:rStyle w:val="22pt"/>
          <w:rFonts w:eastAsia="Arial Unicode MS"/>
          <w:b/>
          <w:sz w:val="24"/>
          <w:szCs w:val="24"/>
          <w:lang w:val="en-US"/>
        </w:rPr>
      </w:pPr>
    </w:p>
    <w:p w14:paraId="0C904684" w14:textId="77777777" w:rsidR="00005B6F" w:rsidRPr="00005B6F" w:rsidRDefault="00005B6F" w:rsidP="00005B6F">
      <w:pPr>
        <w:pStyle w:val="20"/>
        <w:shd w:val="clear" w:color="auto" w:fill="auto"/>
        <w:spacing w:before="60" w:after="0" w:line="320" w:lineRule="atLeast"/>
        <w:ind w:left="300"/>
        <w:jc w:val="center"/>
        <w:rPr>
          <w:b/>
          <w:sz w:val="24"/>
          <w:szCs w:val="24"/>
        </w:rPr>
      </w:pPr>
      <w:r w:rsidRPr="00005B6F">
        <w:rPr>
          <w:rStyle w:val="22pt"/>
          <w:rFonts w:eastAsia="Arial Unicode MS"/>
          <w:b/>
          <w:sz w:val="24"/>
          <w:szCs w:val="24"/>
        </w:rPr>
        <w:t>СПРАВКА</w:t>
      </w:r>
    </w:p>
    <w:p w14:paraId="15EDF040" w14:textId="62CB3C3D" w:rsidR="00005B6F" w:rsidRDefault="00005B6F" w:rsidP="00005B6F">
      <w:pPr>
        <w:pStyle w:val="20"/>
        <w:shd w:val="clear" w:color="auto" w:fill="auto"/>
        <w:spacing w:before="60" w:after="0" w:line="320" w:lineRule="atLeast"/>
        <w:jc w:val="center"/>
        <w:rPr>
          <w:sz w:val="24"/>
          <w:szCs w:val="24"/>
        </w:rPr>
      </w:pPr>
      <w:r w:rsidRPr="00005B6F">
        <w:rPr>
          <w:sz w:val="24"/>
          <w:szCs w:val="24"/>
        </w:rPr>
        <w:t xml:space="preserve">за образуване на средствата за работна заплата за </w:t>
      </w:r>
      <w:r>
        <w:rPr>
          <w:sz w:val="24"/>
          <w:szCs w:val="24"/>
        </w:rPr>
        <w:t>третото</w:t>
      </w:r>
      <w:r w:rsidRPr="00005B6F">
        <w:rPr>
          <w:sz w:val="24"/>
          <w:szCs w:val="24"/>
          <w:lang w:bidi="en-US"/>
        </w:rPr>
        <w:t xml:space="preserve"> </w:t>
      </w:r>
      <w:r w:rsidRPr="00005B6F">
        <w:rPr>
          <w:sz w:val="24"/>
          <w:szCs w:val="24"/>
        </w:rPr>
        <w:t>тримесечие на 2025 година</w:t>
      </w:r>
    </w:p>
    <w:p w14:paraId="29D2D949" w14:textId="14ADD0C6" w:rsidR="00005B6F" w:rsidRDefault="00005B6F" w:rsidP="00005B6F">
      <w:pPr>
        <w:pStyle w:val="20"/>
        <w:shd w:val="clear" w:color="auto" w:fill="auto"/>
        <w:spacing w:before="60" w:after="0" w:line="320" w:lineRule="atLeast"/>
        <w:jc w:val="center"/>
        <w:rPr>
          <w:sz w:val="24"/>
          <w:szCs w:val="24"/>
        </w:rPr>
      </w:pPr>
    </w:p>
    <w:p w14:paraId="6B2F05F5" w14:textId="77777777" w:rsidR="00DD5E90" w:rsidRDefault="00DD5E90" w:rsidP="00005B6F">
      <w:pPr>
        <w:pStyle w:val="20"/>
        <w:shd w:val="clear" w:color="auto" w:fill="auto"/>
        <w:spacing w:before="60" w:after="0" w:line="320" w:lineRule="atLeast"/>
        <w:jc w:val="center"/>
        <w:rPr>
          <w:sz w:val="24"/>
          <w:szCs w:val="24"/>
        </w:rPr>
      </w:pPr>
    </w:p>
    <w:tbl>
      <w:tblPr>
        <w:tblStyle w:val="TableGrid"/>
        <w:tblW w:w="8803" w:type="dxa"/>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
        <w:gridCol w:w="287"/>
        <w:gridCol w:w="5377"/>
        <w:gridCol w:w="284"/>
        <w:gridCol w:w="1125"/>
        <w:gridCol w:w="9"/>
        <w:gridCol w:w="848"/>
        <w:gridCol w:w="570"/>
        <w:gridCol w:w="14"/>
      </w:tblGrid>
      <w:tr w:rsidR="00DD5E90" w14:paraId="7712839E" w14:textId="77777777" w:rsidTr="00DD5E90">
        <w:tc>
          <w:tcPr>
            <w:tcW w:w="576" w:type="dxa"/>
            <w:gridSpan w:val="2"/>
          </w:tcPr>
          <w:p w14:paraId="5E84F847" w14:textId="77777777" w:rsidR="00005B6F" w:rsidRPr="00005B6F" w:rsidRDefault="00005B6F" w:rsidP="00565A4D">
            <w:pPr>
              <w:pStyle w:val="20"/>
              <w:shd w:val="clear" w:color="auto" w:fill="auto"/>
              <w:tabs>
                <w:tab w:val="left" w:pos="426"/>
              </w:tabs>
              <w:spacing w:before="60" w:after="0" w:line="320" w:lineRule="atLeast"/>
              <w:rPr>
                <w:sz w:val="24"/>
                <w:szCs w:val="24"/>
              </w:rPr>
            </w:pPr>
            <w:r>
              <w:rPr>
                <w:sz w:val="24"/>
                <w:szCs w:val="24"/>
              </w:rPr>
              <w:t>1.</w:t>
            </w:r>
          </w:p>
        </w:tc>
        <w:tc>
          <w:tcPr>
            <w:tcW w:w="6786" w:type="dxa"/>
            <w:gridSpan w:val="3"/>
          </w:tcPr>
          <w:p w14:paraId="2E359ED9" w14:textId="77777777" w:rsidR="00005B6F" w:rsidRDefault="00005B6F" w:rsidP="00565A4D">
            <w:pPr>
              <w:pStyle w:val="20"/>
              <w:shd w:val="clear" w:color="auto" w:fill="auto"/>
              <w:tabs>
                <w:tab w:val="left" w:pos="426"/>
              </w:tabs>
              <w:spacing w:before="60" w:after="0" w:line="320" w:lineRule="atLeast"/>
              <w:rPr>
                <w:sz w:val="24"/>
                <w:szCs w:val="24"/>
              </w:rPr>
            </w:pPr>
            <w:r w:rsidRPr="00005B6F">
              <w:rPr>
                <w:sz w:val="24"/>
                <w:szCs w:val="24"/>
              </w:rPr>
              <w:t>Показатели</w:t>
            </w:r>
          </w:p>
        </w:tc>
        <w:tc>
          <w:tcPr>
            <w:tcW w:w="1441" w:type="dxa"/>
            <w:gridSpan w:val="4"/>
          </w:tcPr>
          <w:p w14:paraId="5A1BC99D" w14:textId="77777777" w:rsidR="00005B6F" w:rsidRDefault="00005B6F" w:rsidP="00565A4D">
            <w:pPr>
              <w:pStyle w:val="20"/>
              <w:shd w:val="clear" w:color="auto" w:fill="auto"/>
              <w:tabs>
                <w:tab w:val="left" w:pos="426"/>
              </w:tabs>
              <w:spacing w:before="60" w:after="0" w:line="320" w:lineRule="atLeast"/>
              <w:rPr>
                <w:sz w:val="24"/>
                <w:szCs w:val="24"/>
              </w:rPr>
            </w:pPr>
          </w:p>
        </w:tc>
      </w:tr>
      <w:tr w:rsidR="00005B6F" w14:paraId="1013CDCF" w14:textId="77777777" w:rsidTr="00DD5E90">
        <w:tc>
          <w:tcPr>
            <w:tcW w:w="576" w:type="dxa"/>
            <w:gridSpan w:val="2"/>
          </w:tcPr>
          <w:p w14:paraId="1D493D92" w14:textId="1F0B01F5" w:rsidR="00005B6F" w:rsidRPr="00005B6F" w:rsidRDefault="00005B6F" w:rsidP="00005B6F">
            <w:pPr>
              <w:pStyle w:val="20"/>
              <w:shd w:val="clear" w:color="auto" w:fill="auto"/>
              <w:tabs>
                <w:tab w:val="left" w:pos="426"/>
              </w:tabs>
              <w:spacing w:before="60" w:after="0" w:line="320" w:lineRule="atLeast"/>
              <w:rPr>
                <w:sz w:val="24"/>
                <w:szCs w:val="24"/>
              </w:rPr>
            </w:pPr>
            <w:r>
              <w:rPr>
                <w:sz w:val="24"/>
                <w:szCs w:val="24"/>
              </w:rPr>
              <w:t>1.1.</w:t>
            </w:r>
          </w:p>
        </w:tc>
        <w:tc>
          <w:tcPr>
            <w:tcW w:w="6786" w:type="dxa"/>
            <w:gridSpan w:val="3"/>
          </w:tcPr>
          <w:p w14:paraId="2508A934" w14:textId="01391B6A" w:rsidR="00005B6F" w:rsidRDefault="00005B6F" w:rsidP="00005B6F">
            <w:pPr>
              <w:pStyle w:val="20"/>
              <w:shd w:val="clear" w:color="auto" w:fill="auto"/>
              <w:tabs>
                <w:tab w:val="left" w:pos="426"/>
              </w:tabs>
              <w:spacing w:before="60" w:after="0" w:line="320" w:lineRule="atLeast"/>
              <w:rPr>
                <w:sz w:val="24"/>
                <w:szCs w:val="24"/>
              </w:rPr>
            </w:pPr>
            <w:r w:rsidRPr="00005B6F">
              <w:rPr>
                <w:sz w:val="24"/>
                <w:szCs w:val="24"/>
              </w:rPr>
              <w:t xml:space="preserve">Финансов резултат-печалба (+) загуба (-) по счетоводен баланс </w:t>
            </w:r>
          </w:p>
        </w:tc>
        <w:tc>
          <w:tcPr>
            <w:tcW w:w="1441" w:type="dxa"/>
            <w:gridSpan w:val="4"/>
          </w:tcPr>
          <w:p w14:paraId="584FFFC3" w14:textId="0D4C2388" w:rsidR="00005B6F" w:rsidRDefault="00005B6F" w:rsidP="00005B6F">
            <w:pPr>
              <w:pStyle w:val="20"/>
              <w:shd w:val="clear" w:color="auto" w:fill="auto"/>
              <w:tabs>
                <w:tab w:val="left" w:pos="426"/>
              </w:tabs>
              <w:spacing w:before="60" w:after="0" w:line="320" w:lineRule="atLeast"/>
              <w:rPr>
                <w:sz w:val="24"/>
                <w:szCs w:val="24"/>
              </w:rPr>
            </w:pPr>
          </w:p>
        </w:tc>
      </w:tr>
      <w:tr w:rsidR="00005B6F" w14:paraId="4409A2F6" w14:textId="77777777" w:rsidTr="00DD5E90">
        <w:trPr>
          <w:gridBefore w:val="1"/>
          <w:gridAfter w:val="2"/>
          <w:wBefore w:w="289" w:type="dxa"/>
          <w:wAfter w:w="584" w:type="dxa"/>
        </w:trPr>
        <w:tc>
          <w:tcPr>
            <w:tcW w:w="5664" w:type="dxa"/>
            <w:gridSpan w:val="2"/>
          </w:tcPr>
          <w:p w14:paraId="570E1FD8" w14:textId="1D01B0A5" w:rsidR="00005B6F" w:rsidRDefault="00005B6F" w:rsidP="00005B6F">
            <w:pPr>
              <w:pStyle w:val="20"/>
              <w:shd w:val="clear" w:color="auto" w:fill="auto"/>
              <w:tabs>
                <w:tab w:val="left" w:pos="426"/>
              </w:tabs>
              <w:spacing w:before="60" w:after="0" w:line="320" w:lineRule="atLeast"/>
              <w:rPr>
                <w:sz w:val="24"/>
                <w:szCs w:val="24"/>
              </w:rPr>
            </w:pPr>
            <w:r w:rsidRPr="00005B6F">
              <w:rPr>
                <w:sz w:val="24"/>
                <w:szCs w:val="24"/>
              </w:rPr>
              <w:t>• печалба за второ тримесечие на 2025 г.</w:t>
            </w:r>
            <w:r w:rsidRPr="00005B6F">
              <w:rPr>
                <w:sz w:val="24"/>
                <w:szCs w:val="24"/>
                <w:lang w:bidi="en-US"/>
              </w:rPr>
              <w:t xml:space="preserve"> /</w:t>
            </w:r>
            <w:r w:rsidR="00606DF3" w:rsidRPr="00005B6F">
              <w:rPr>
                <w:sz w:val="24"/>
                <w:szCs w:val="24"/>
                <w:lang w:bidi="en-US"/>
              </w:rPr>
              <w:t>предходно</w:t>
            </w:r>
            <w:r w:rsidRPr="00005B6F">
              <w:rPr>
                <w:sz w:val="24"/>
                <w:szCs w:val="24"/>
                <w:lang w:bidi="en-US"/>
              </w:rPr>
              <w:t>/</w:t>
            </w:r>
          </w:p>
        </w:tc>
        <w:tc>
          <w:tcPr>
            <w:tcW w:w="284" w:type="dxa"/>
          </w:tcPr>
          <w:p w14:paraId="53E8746A" w14:textId="77777777" w:rsidR="00005B6F" w:rsidRDefault="00005B6F" w:rsidP="00005B6F">
            <w:pPr>
              <w:pStyle w:val="20"/>
              <w:shd w:val="clear" w:color="auto" w:fill="auto"/>
              <w:tabs>
                <w:tab w:val="left" w:pos="426"/>
              </w:tabs>
              <w:spacing w:before="60" w:after="0" w:line="320" w:lineRule="atLeast"/>
              <w:rPr>
                <w:sz w:val="24"/>
                <w:szCs w:val="24"/>
              </w:rPr>
            </w:pPr>
          </w:p>
        </w:tc>
        <w:tc>
          <w:tcPr>
            <w:tcW w:w="1982" w:type="dxa"/>
            <w:gridSpan w:val="3"/>
          </w:tcPr>
          <w:p w14:paraId="17C6E346" w14:textId="68A30D83" w:rsidR="00005B6F" w:rsidRDefault="00005B6F" w:rsidP="00005B6F">
            <w:pPr>
              <w:pStyle w:val="20"/>
              <w:shd w:val="clear" w:color="auto" w:fill="auto"/>
              <w:tabs>
                <w:tab w:val="left" w:pos="426"/>
              </w:tabs>
              <w:spacing w:before="60" w:after="0" w:line="320" w:lineRule="atLeast"/>
              <w:rPr>
                <w:sz w:val="24"/>
                <w:szCs w:val="24"/>
              </w:rPr>
            </w:pPr>
            <w:r w:rsidRPr="00005B6F">
              <w:rPr>
                <w:sz w:val="24"/>
                <w:szCs w:val="24"/>
              </w:rPr>
              <w:t>+ 4 336 996 лв</w:t>
            </w:r>
            <w:r>
              <w:rPr>
                <w:sz w:val="24"/>
                <w:szCs w:val="24"/>
              </w:rPr>
              <w:t>.</w:t>
            </w:r>
          </w:p>
        </w:tc>
      </w:tr>
      <w:tr w:rsidR="00005B6F" w14:paraId="0A4D34C1" w14:textId="77777777" w:rsidTr="00DD5E90">
        <w:trPr>
          <w:gridBefore w:val="1"/>
          <w:gridAfter w:val="2"/>
          <w:wBefore w:w="289" w:type="dxa"/>
          <w:wAfter w:w="584" w:type="dxa"/>
        </w:trPr>
        <w:tc>
          <w:tcPr>
            <w:tcW w:w="5664" w:type="dxa"/>
            <w:gridSpan w:val="2"/>
          </w:tcPr>
          <w:p w14:paraId="40BD897D" w14:textId="59199564" w:rsidR="00005B6F" w:rsidRDefault="00005B6F" w:rsidP="00005B6F">
            <w:pPr>
              <w:pStyle w:val="20"/>
              <w:shd w:val="clear" w:color="auto" w:fill="auto"/>
              <w:tabs>
                <w:tab w:val="left" w:pos="426"/>
              </w:tabs>
              <w:spacing w:before="60" w:after="0" w:line="320" w:lineRule="atLeast"/>
              <w:rPr>
                <w:sz w:val="24"/>
                <w:szCs w:val="24"/>
              </w:rPr>
            </w:pPr>
            <w:r w:rsidRPr="00005B6F">
              <w:rPr>
                <w:sz w:val="24"/>
                <w:szCs w:val="24"/>
              </w:rPr>
              <w:t xml:space="preserve">• загуба за </w:t>
            </w:r>
            <w:r w:rsidR="00606DF3">
              <w:rPr>
                <w:sz w:val="24"/>
                <w:szCs w:val="24"/>
              </w:rPr>
              <w:t>трето</w:t>
            </w:r>
            <w:r w:rsidRPr="00005B6F">
              <w:rPr>
                <w:sz w:val="24"/>
                <w:szCs w:val="24"/>
              </w:rPr>
              <w:t xml:space="preserve"> тримесечие на 2025 г.</w:t>
            </w:r>
            <w:r w:rsidR="00606DF3">
              <w:rPr>
                <w:sz w:val="24"/>
                <w:szCs w:val="24"/>
              </w:rPr>
              <w:t xml:space="preserve"> </w:t>
            </w:r>
            <w:r w:rsidRPr="00005B6F">
              <w:rPr>
                <w:sz w:val="24"/>
                <w:szCs w:val="24"/>
                <w:lang w:bidi="en-US"/>
              </w:rPr>
              <w:t>/</w:t>
            </w:r>
            <w:r w:rsidR="00606DF3" w:rsidRPr="00005B6F">
              <w:rPr>
                <w:sz w:val="24"/>
                <w:szCs w:val="24"/>
                <w:lang w:bidi="en-US"/>
              </w:rPr>
              <w:t xml:space="preserve">отчетно </w:t>
            </w:r>
            <w:r w:rsidRPr="00005B6F">
              <w:rPr>
                <w:sz w:val="24"/>
                <w:szCs w:val="24"/>
                <w:lang w:bidi="en-US"/>
              </w:rPr>
              <w:t>/</w:t>
            </w:r>
          </w:p>
        </w:tc>
        <w:tc>
          <w:tcPr>
            <w:tcW w:w="284" w:type="dxa"/>
          </w:tcPr>
          <w:p w14:paraId="42505D3F" w14:textId="77777777" w:rsidR="00005B6F" w:rsidRDefault="00005B6F" w:rsidP="00005B6F">
            <w:pPr>
              <w:pStyle w:val="20"/>
              <w:shd w:val="clear" w:color="auto" w:fill="auto"/>
              <w:tabs>
                <w:tab w:val="left" w:pos="426"/>
              </w:tabs>
              <w:spacing w:before="60" w:after="0" w:line="320" w:lineRule="atLeast"/>
              <w:rPr>
                <w:sz w:val="24"/>
                <w:szCs w:val="24"/>
              </w:rPr>
            </w:pPr>
          </w:p>
        </w:tc>
        <w:tc>
          <w:tcPr>
            <w:tcW w:w="1982" w:type="dxa"/>
            <w:gridSpan w:val="3"/>
          </w:tcPr>
          <w:p w14:paraId="201615C0" w14:textId="1E215637" w:rsidR="00005B6F" w:rsidRDefault="00026903" w:rsidP="00026903">
            <w:pPr>
              <w:pStyle w:val="20"/>
              <w:numPr>
                <w:ilvl w:val="0"/>
                <w:numId w:val="13"/>
              </w:numPr>
              <w:shd w:val="clear" w:color="auto" w:fill="auto"/>
              <w:tabs>
                <w:tab w:val="left" w:pos="155"/>
                <w:tab w:val="left" w:pos="426"/>
              </w:tabs>
              <w:spacing w:before="60" w:after="0" w:line="320" w:lineRule="atLeast"/>
              <w:ind w:hanging="1080"/>
              <w:rPr>
                <w:sz w:val="24"/>
                <w:szCs w:val="24"/>
              </w:rPr>
            </w:pPr>
            <w:r>
              <w:rPr>
                <w:sz w:val="24"/>
                <w:szCs w:val="24"/>
              </w:rPr>
              <w:t>1 115 343</w:t>
            </w:r>
            <w:r w:rsidR="00005B6F" w:rsidRPr="00005B6F">
              <w:rPr>
                <w:sz w:val="24"/>
                <w:szCs w:val="24"/>
              </w:rPr>
              <w:t xml:space="preserve"> лв.</w:t>
            </w:r>
          </w:p>
        </w:tc>
      </w:tr>
      <w:tr w:rsidR="00DD5E90" w14:paraId="6AED4410" w14:textId="77777777" w:rsidTr="00DD5E90">
        <w:trPr>
          <w:gridAfter w:val="1"/>
          <w:wAfter w:w="14" w:type="dxa"/>
        </w:trPr>
        <w:tc>
          <w:tcPr>
            <w:tcW w:w="576" w:type="dxa"/>
            <w:gridSpan w:val="2"/>
          </w:tcPr>
          <w:p w14:paraId="0DD0D0F5" w14:textId="77777777" w:rsidR="00005B6F" w:rsidRPr="00005B6F" w:rsidRDefault="00005B6F" w:rsidP="00565A4D">
            <w:pPr>
              <w:pStyle w:val="20"/>
              <w:shd w:val="clear" w:color="auto" w:fill="auto"/>
              <w:tabs>
                <w:tab w:val="left" w:pos="426"/>
              </w:tabs>
              <w:spacing w:before="60" w:after="0" w:line="320" w:lineRule="atLeast"/>
              <w:rPr>
                <w:sz w:val="24"/>
                <w:szCs w:val="24"/>
              </w:rPr>
            </w:pPr>
            <w:r>
              <w:rPr>
                <w:sz w:val="24"/>
                <w:szCs w:val="24"/>
              </w:rPr>
              <w:t>1.2.</w:t>
            </w:r>
          </w:p>
        </w:tc>
        <w:tc>
          <w:tcPr>
            <w:tcW w:w="6795" w:type="dxa"/>
            <w:gridSpan w:val="4"/>
          </w:tcPr>
          <w:p w14:paraId="1EED0B31" w14:textId="36059E71" w:rsidR="00005B6F" w:rsidRDefault="00005B6F" w:rsidP="00565A4D">
            <w:pPr>
              <w:pStyle w:val="20"/>
              <w:shd w:val="clear" w:color="auto" w:fill="auto"/>
              <w:tabs>
                <w:tab w:val="left" w:pos="426"/>
              </w:tabs>
              <w:spacing w:before="60" w:after="0" w:line="320" w:lineRule="atLeast"/>
              <w:rPr>
                <w:sz w:val="24"/>
                <w:szCs w:val="24"/>
              </w:rPr>
            </w:pPr>
            <w:r w:rsidRPr="00005B6F">
              <w:rPr>
                <w:sz w:val="24"/>
                <w:szCs w:val="24"/>
              </w:rPr>
              <w:t xml:space="preserve">Размер на просрочените задължения към края на </w:t>
            </w:r>
            <w:r w:rsidR="00026903">
              <w:rPr>
                <w:sz w:val="24"/>
                <w:szCs w:val="24"/>
              </w:rPr>
              <w:t>третото</w:t>
            </w:r>
            <w:r w:rsidRPr="00005B6F">
              <w:rPr>
                <w:sz w:val="24"/>
                <w:szCs w:val="24"/>
              </w:rPr>
              <w:t xml:space="preserve"> тримесечие на 2025 г.</w:t>
            </w:r>
            <w:r w:rsidRPr="00005B6F">
              <w:rPr>
                <w:sz w:val="24"/>
                <w:szCs w:val="24"/>
                <w:lang w:bidi="en-US"/>
              </w:rPr>
              <w:t xml:space="preserve"> /отчетно/</w:t>
            </w:r>
          </w:p>
        </w:tc>
        <w:tc>
          <w:tcPr>
            <w:tcW w:w="1418" w:type="dxa"/>
            <w:gridSpan w:val="2"/>
          </w:tcPr>
          <w:p w14:paraId="06D31585" w14:textId="77777777" w:rsidR="00005B6F" w:rsidRPr="00005B6F" w:rsidRDefault="00005B6F" w:rsidP="00565A4D">
            <w:pPr>
              <w:pStyle w:val="20"/>
              <w:shd w:val="clear" w:color="auto" w:fill="auto"/>
              <w:tabs>
                <w:tab w:val="left" w:pos="426"/>
              </w:tabs>
              <w:spacing w:before="60" w:after="0" w:line="320" w:lineRule="atLeast"/>
              <w:ind w:right="-247"/>
              <w:rPr>
                <w:sz w:val="24"/>
                <w:szCs w:val="24"/>
              </w:rPr>
            </w:pPr>
            <w:r w:rsidRPr="00005B6F">
              <w:rPr>
                <w:sz w:val="24"/>
                <w:szCs w:val="24"/>
              </w:rPr>
              <w:t>няма</w:t>
            </w:r>
          </w:p>
        </w:tc>
      </w:tr>
      <w:tr w:rsidR="00DD5E90" w14:paraId="1CA0B410" w14:textId="77777777" w:rsidTr="00DD5E90">
        <w:trPr>
          <w:gridAfter w:val="1"/>
          <w:wAfter w:w="14" w:type="dxa"/>
        </w:trPr>
        <w:tc>
          <w:tcPr>
            <w:tcW w:w="576" w:type="dxa"/>
            <w:gridSpan w:val="2"/>
          </w:tcPr>
          <w:p w14:paraId="75E97E92" w14:textId="77777777" w:rsidR="00606DF3" w:rsidRPr="00005B6F" w:rsidRDefault="00606DF3" w:rsidP="00565A4D">
            <w:pPr>
              <w:pStyle w:val="20"/>
              <w:shd w:val="clear" w:color="auto" w:fill="auto"/>
              <w:tabs>
                <w:tab w:val="left" w:pos="426"/>
              </w:tabs>
              <w:spacing w:before="60" w:after="0" w:line="320" w:lineRule="atLeast"/>
              <w:rPr>
                <w:sz w:val="24"/>
                <w:szCs w:val="24"/>
              </w:rPr>
            </w:pPr>
            <w:r>
              <w:rPr>
                <w:sz w:val="24"/>
                <w:szCs w:val="24"/>
              </w:rPr>
              <w:t>1.3.</w:t>
            </w:r>
          </w:p>
        </w:tc>
        <w:tc>
          <w:tcPr>
            <w:tcW w:w="6795" w:type="dxa"/>
            <w:gridSpan w:val="4"/>
          </w:tcPr>
          <w:p w14:paraId="19A99722" w14:textId="77777777" w:rsidR="00606DF3" w:rsidRDefault="00606DF3" w:rsidP="00565A4D">
            <w:pPr>
              <w:pStyle w:val="20"/>
              <w:shd w:val="clear" w:color="auto" w:fill="auto"/>
              <w:tabs>
                <w:tab w:val="left" w:pos="426"/>
              </w:tabs>
              <w:spacing w:before="60" w:after="0" w:line="320" w:lineRule="atLeast"/>
              <w:rPr>
                <w:sz w:val="24"/>
                <w:szCs w:val="24"/>
              </w:rPr>
            </w:pPr>
            <w:r w:rsidRPr="00005B6F">
              <w:rPr>
                <w:sz w:val="24"/>
                <w:szCs w:val="24"/>
              </w:rPr>
              <w:t>Добавена стойност по текущи цени (общо)</w:t>
            </w:r>
          </w:p>
        </w:tc>
        <w:tc>
          <w:tcPr>
            <w:tcW w:w="1418" w:type="dxa"/>
            <w:gridSpan w:val="2"/>
          </w:tcPr>
          <w:p w14:paraId="1A17C301" w14:textId="77777777" w:rsidR="00606DF3" w:rsidRPr="00005B6F" w:rsidRDefault="00606DF3" w:rsidP="00565A4D">
            <w:pPr>
              <w:pStyle w:val="20"/>
              <w:shd w:val="clear" w:color="auto" w:fill="auto"/>
              <w:tabs>
                <w:tab w:val="left" w:pos="426"/>
              </w:tabs>
              <w:spacing w:before="60" w:after="0" w:line="320" w:lineRule="atLeast"/>
              <w:ind w:right="-247"/>
              <w:rPr>
                <w:sz w:val="24"/>
                <w:szCs w:val="24"/>
              </w:rPr>
            </w:pPr>
          </w:p>
        </w:tc>
      </w:tr>
      <w:tr w:rsidR="00606DF3" w14:paraId="31ECE541" w14:textId="77777777" w:rsidTr="00DD5E90">
        <w:trPr>
          <w:gridBefore w:val="1"/>
          <w:gridAfter w:val="2"/>
          <w:wBefore w:w="289" w:type="dxa"/>
          <w:wAfter w:w="584" w:type="dxa"/>
        </w:trPr>
        <w:tc>
          <w:tcPr>
            <w:tcW w:w="5664" w:type="dxa"/>
            <w:gridSpan w:val="2"/>
          </w:tcPr>
          <w:p w14:paraId="488C34E3" w14:textId="77777777" w:rsidR="00606DF3" w:rsidRDefault="00606DF3" w:rsidP="00565A4D">
            <w:pPr>
              <w:pStyle w:val="20"/>
              <w:shd w:val="clear" w:color="auto" w:fill="auto"/>
              <w:tabs>
                <w:tab w:val="left" w:pos="426"/>
              </w:tabs>
              <w:spacing w:before="60" w:after="0" w:line="320" w:lineRule="atLeast"/>
              <w:rPr>
                <w:sz w:val="24"/>
                <w:szCs w:val="24"/>
              </w:rPr>
            </w:pPr>
            <w:r w:rsidRPr="00005B6F">
              <w:rPr>
                <w:sz w:val="24"/>
                <w:szCs w:val="24"/>
              </w:rPr>
              <w:t xml:space="preserve">• </w:t>
            </w:r>
            <w:r>
              <w:rPr>
                <w:sz w:val="24"/>
                <w:szCs w:val="24"/>
              </w:rPr>
              <w:t>Второ</w:t>
            </w:r>
            <w:r w:rsidRPr="00005B6F">
              <w:rPr>
                <w:sz w:val="24"/>
                <w:szCs w:val="24"/>
              </w:rPr>
              <w:t xml:space="preserve"> тримесечие на 2025 г.</w:t>
            </w:r>
            <w:r w:rsidRPr="00005B6F">
              <w:rPr>
                <w:sz w:val="24"/>
                <w:szCs w:val="24"/>
                <w:lang w:bidi="en-US"/>
              </w:rPr>
              <w:t xml:space="preserve"> /предходно/</w:t>
            </w:r>
          </w:p>
        </w:tc>
        <w:tc>
          <w:tcPr>
            <w:tcW w:w="284" w:type="dxa"/>
          </w:tcPr>
          <w:p w14:paraId="45D5D616" w14:textId="77777777" w:rsidR="00606DF3" w:rsidRDefault="00606DF3" w:rsidP="00565A4D">
            <w:pPr>
              <w:pStyle w:val="20"/>
              <w:shd w:val="clear" w:color="auto" w:fill="auto"/>
              <w:tabs>
                <w:tab w:val="left" w:pos="426"/>
              </w:tabs>
              <w:spacing w:before="60" w:after="0" w:line="320" w:lineRule="atLeast"/>
              <w:rPr>
                <w:sz w:val="24"/>
                <w:szCs w:val="24"/>
              </w:rPr>
            </w:pPr>
          </w:p>
        </w:tc>
        <w:tc>
          <w:tcPr>
            <w:tcW w:w="1982" w:type="dxa"/>
            <w:gridSpan w:val="3"/>
          </w:tcPr>
          <w:p w14:paraId="3782D9DE" w14:textId="645F0F55" w:rsidR="00606DF3" w:rsidRDefault="00606DF3" w:rsidP="00565A4D">
            <w:pPr>
              <w:pStyle w:val="20"/>
              <w:shd w:val="clear" w:color="auto" w:fill="auto"/>
              <w:tabs>
                <w:tab w:val="left" w:pos="426"/>
              </w:tabs>
              <w:spacing w:before="60" w:after="0" w:line="320" w:lineRule="atLeast"/>
              <w:rPr>
                <w:sz w:val="24"/>
                <w:szCs w:val="24"/>
              </w:rPr>
            </w:pPr>
            <w:r w:rsidRPr="00005B6F">
              <w:rPr>
                <w:sz w:val="24"/>
                <w:szCs w:val="24"/>
                <w:lang w:bidi="en-US"/>
              </w:rPr>
              <w:t>2</w:t>
            </w:r>
            <w:r w:rsidRPr="00005B6F">
              <w:rPr>
                <w:sz w:val="24"/>
                <w:szCs w:val="24"/>
                <w:lang w:val="en-US" w:bidi="en-US"/>
              </w:rPr>
              <w:t>9</w:t>
            </w:r>
            <w:r w:rsidRPr="00005B6F">
              <w:rPr>
                <w:sz w:val="24"/>
                <w:szCs w:val="24"/>
                <w:lang w:bidi="en-US"/>
              </w:rPr>
              <w:t> </w:t>
            </w:r>
            <w:r w:rsidRPr="00005B6F">
              <w:rPr>
                <w:sz w:val="24"/>
                <w:szCs w:val="24"/>
                <w:lang w:val="en-US" w:bidi="en-US"/>
              </w:rPr>
              <w:t>465</w:t>
            </w:r>
            <w:r w:rsidRPr="00005B6F">
              <w:rPr>
                <w:sz w:val="24"/>
                <w:szCs w:val="24"/>
                <w:lang w:bidi="en-US"/>
              </w:rPr>
              <w:t xml:space="preserve"> </w:t>
            </w:r>
            <w:r w:rsidRPr="00005B6F">
              <w:rPr>
                <w:sz w:val="24"/>
                <w:szCs w:val="24"/>
                <w:lang w:val="en-US" w:bidi="en-US"/>
              </w:rPr>
              <w:t>549</w:t>
            </w:r>
            <w:r w:rsidRPr="00005B6F">
              <w:rPr>
                <w:sz w:val="24"/>
                <w:szCs w:val="24"/>
              </w:rPr>
              <w:t xml:space="preserve"> лв.</w:t>
            </w:r>
          </w:p>
        </w:tc>
      </w:tr>
      <w:tr w:rsidR="00606DF3" w14:paraId="7CCFDA15" w14:textId="77777777" w:rsidTr="00DD5E90">
        <w:trPr>
          <w:gridBefore w:val="1"/>
          <w:gridAfter w:val="2"/>
          <w:wBefore w:w="289" w:type="dxa"/>
          <w:wAfter w:w="584" w:type="dxa"/>
        </w:trPr>
        <w:tc>
          <w:tcPr>
            <w:tcW w:w="5664" w:type="dxa"/>
            <w:gridSpan w:val="2"/>
          </w:tcPr>
          <w:p w14:paraId="01D4BBBA" w14:textId="3F25AA86" w:rsidR="00606DF3" w:rsidRDefault="00606DF3" w:rsidP="00565A4D">
            <w:pPr>
              <w:pStyle w:val="20"/>
              <w:shd w:val="clear" w:color="auto" w:fill="auto"/>
              <w:tabs>
                <w:tab w:val="left" w:pos="426"/>
              </w:tabs>
              <w:spacing w:before="60" w:after="0" w:line="320" w:lineRule="atLeast"/>
              <w:rPr>
                <w:sz w:val="24"/>
                <w:szCs w:val="24"/>
              </w:rPr>
            </w:pPr>
            <w:r w:rsidRPr="00005B6F">
              <w:rPr>
                <w:sz w:val="24"/>
                <w:szCs w:val="24"/>
              </w:rPr>
              <w:t xml:space="preserve">• </w:t>
            </w:r>
            <w:r>
              <w:rPr>
                <w:sz w:val="24"/>
                <w:szCs w:val="24"/>
              </w:rPr>
              <w:t xml:space="preserve">Трето </w:t>
            </w:r>
            <w:r w:rsidRPr="00005B6F">
              <w:rPr>
                <w:sz w:val="24"/>
                <w:szCs w:val="24"/>
              </w:rPr>
              <w:t>тримесечие на 2025 г.</w:t>
            </w:r>
            <w:r w:rsidRPr="00005B6F">
              <w:rPr>
                <w:sz w:val="24"/>
                <w:szCs w:val="24"/>
                <w:lang w:bidi="en-US"/>
              </w:rPr>
              <w:t xml:space="preserve"> /</w:t>
            </w:r>
            <w:r>
              <w:rPr>
                <w:sz w:val="24"/>
                <w:szCs w:val="24"/>
                <w:lang w:bidi="en-US"/>
              </w:rPr>
              <w:t>отчетно</w:t>
            </w:r>
            <w:r w:rsidRPr="00005B6F">
              <w:rPr>
                <w:sz w:val="24"/>
                <w:szCs w:val="24"/>
                <w:lang w:bidi="en-US"/>
              </w:rPr>
              <w:t>/</w:t>
            </w:r>
          </w:p>
        </w:tc>
        <w:tc>
          <w:tcPr>
            <w:tcW w:w="284" w:type="dxa"/>
          </w:tcPr>
          <w:p w14:paraId="59329095" w14:textId="77777777" w:rsidR="00606DF3" w:rsidRDefault="00606DF3" w:rsidP="00565A4D">
            <w:pPr>
              <w:pStyle w:val="20"/>
              <w:shd w:val="clear" w:color="auto" w:fill="auto"/>
              <w:tabs>
                <w:tab w:val="left" w:pos="426"/>
              </w:tabs>
              <w:spacing w:before="60" w:after="0" w:line="320" w:lineRule="atLeast"/>
              <w:rPr>
                <w:sz w:val="24"/>
                <w:szCs w:val="24"/>
              </w:rPr>
            </w:pPr>
          </w:p>
        </w:tc>
        <w:tc>
          <w:tcPr>
            <w:tcW w:w="1982" w:type="dxa"/>
            <w:gridSpan w:val="3"/>
          </w:tcPr>
          <w:p w14:paraId="03E17EF3" w14:textId="38292D01" w:rsidR="00606DF3" w:rsidRDefault="00026903" w:rsidP="00565A4D">
            <w:pPr>
              <w:pStyle w:val="20"/>
              <w:shd w:val="clear" w:color="auto" w:fill="auto"/>
              <w:tabs>
                <w:tab w:val="left" w:pos="426"/>
              </w:tabs>
              <w:spacing w:before="60" w:after="0" w:line="320" w:lineRule="atLeast"/>
              <w:rPr>
                <w:sz w:val="24"/>
                <w:szCs w:val="24"/>
              </w:rPr>
            </w:pPr>
            <w:r>
              <w:rPr>
                <w:sz w:val="24"/>
                <w:szCs w:val="24"/>
              </w:rPr>
              <w:t>29 880 213</w:t>
            </w:r>
            <w:r w:rsidR="00606DF3" w:rsidRPr="00005B6F">
              <w:rPr>
                <w:sz w:val="24"/>
                <w:szCs w:val="24"/>
              </w:rPr>
              <w:t xml:space="preserve"> лв.</w:t>
            </w:r>
          </w:p>
        </w:tc>
      </w:tr>
      <w:tr w:rsidR="00DD5E90" w14:paraId="4447C7FB" w14:textId="77777777" w:rsidTr="00DD5E90">
        <w:trPr>
          <w:gridAfter w:val="1"/>
          <w:wAfter w:w="14" w:type="dxa"/>
        </w:trPr>
        <w:tc>
          <w:tcPr>
            <w:tcW w:w="576" w:type="dxa"/>
            <w:gridSpan w:val="2"/>
          </w:tcPr>
          <w:p w14:paraId="2A80F1F0" w14:textId="77777777" w:rsidR="00606DF3" w:rsidRPr="00005B6F" w:rsidRDefault="00606DF3" w:rsidP="00565A4D">
            <w:pPr>
              <w:pStyle w:val="20"/>
              <w:shd w:val="clear" w:color="auto" w:fill="auto"/>
              <w:tabs>
                <w:tab w:val="left" w:pos="426"/>
              </w:tabs>
              <w:spacing w:before="60" w:after="0" w:line="320" w:lineRule="atLeast"/>
              <w:rPr>
                <w:sz w:val="24"/>
                <w:szCs w:val="24"/>
              </w:rPr>
            </w:pPr>
            <w:r>
              <w:rPr>
                <w:sz w:val="24"/>
                <w:szCs w:val="24"/>
              </w:rPr>
              <w:t>2.</w:t>
            </w:r>
          </w:p>
        </w:tc>
        <w:tc>
          <w:tcPr>
            <w:tcW w:w="6795" w:type="dxa"/>
            <w:gridSpan w:val="4"/>
          </w:tcPr>
          <w:p w14:paraId="2FCE3F75" w14:textId="77777777" w:rsidR="00606DF3" w:rsidRDefault="00606DF3" w:rsidP="00565A4D">
            <w:pPr>
              <w:pStyle w:val="20"/>
              <w:shd w:val="clear" w:color="auto" w:fill="auto"/>
              <w:tabs>
                <w:tab w:val="left" w:pos="426"/>
              </w:tabs>
              <w:spacing w:before="60" w:after="0" w:line="320" w:lineRule="atLeast"/>
              <w:rPr>
                <w:sz w:val="24"/>
                <w:szCs w:val="24"/>
              </w:rPr>
            </w:pPr>
            <w:r w:rsidRPr="00005B6F">
              <w:rPr>
                <w:sz w:val="24"/>
                <w:szCs w:val="24"/>
              </w:rPr>
              <w:t xml:space="preserve">Размер на средствата за работна заплата за </w:t>
            </w:r>
            <w:r>
              <w:rPr>
                <w:sz w:val="24"/>
                <w:szCs w:val="24"/>
              </w:rPr>
              <w:t>второ</w:t>
            </w:r>
            <w:r w:rsidRPr="00005B6F">
              <w:rPr>
                <w:sz w:val="24"/>
                <w:szCs w:val="24"/>
              </w:rPr>
              <w:t xml:space="preserve"> тримесечие на 2025 г. /</w:t>
            </w:r>
            <w:r w:rsidRPr="00005B6F">
              <w:rPr>
                <w:sz w:val="24"/>
                <w:szCs w:val="24"/>
                <w:lang w:bidi="en-US"/>
              </w:rPr>
              <w:t>предходно/</w:t>
            </w:r>
          </w:p>
        </w:tc>
        <w:tc>
          <w:tcPr>
            <w:tcW w:w="1418" w:type="dxa"/>
            <w:gridSpan w:val="2"/>
          </w:tcPr>
          <w:p w14:paraId="166538FC" w14:textId="77777777" w:rsidR="00606DF3" w:rsidRPr="00005B6F" w:rsidRDefault="00606DF3" w:rsidP="00565A4D">
            <w:pPr>
              <w:pStyle w:val="20"/>
              <w:shd w:val="clear" w:color="auto" w:fill="auto"/>
              <w:tabs>
                <w:tab w:val="left" w:pos="426"/>
              </w:tabs>
              <w:spacing w:before="60" w:after="0" w:line="320" w:lineRule="atLeast"/>
              <w:ind w:right="-247"/>
              <w:rPr>
                <w:sz w:val="24"/>
                <w:szCs w:val="24"/>
              </w:rPr>
            </w:pPr>
            <w:r w:rsidRPr="00005B6F">
              <w:rPr>
                <w:sz w:val="24"/>
                <w:szCs w:val="24"/>
              </w:rPr>
              <w:t>4 918 447 лв.</w:t>
            </w:r>
          </w:p>
        </w:tc>
      </w:tr>
      <w:tr w:rsidR="00005B6F" w14:paraId="764CD3B1" w14:textId="77777777" w:rsidTr="00DD5E90">
        <w:trPr>
          <w:gridAfter w:val="1"/>
          <w:wAfter w:w="14" w:type="dxa"/>
        </w:trPr>
        <w:tc>
          <w:tcPr>
            <w:tcW w:w="576" w:type="dxa"/>
            <w:gridSpan w:val="2"/>
          </w:tcPr>
          <w:p w14:paraId="56CA248A" w14:textId="0B034174" w:rsidR="00005B6F" w:rsidRPr="00005B6F" w:rsidRDefault="00026903" w:rsidP="00005B6F">
            <w:pPr>
              <w:pStyle w:val="20"/>
              <w:shd w:val="clear" w:color="auto" w:fill="auto"/>
              <w:tabs>
                <w:tab w:val="left" w:pos="426"/>
              </w:tabs>
              <w:spacing w:before="60" w:after="0" w:line="320" w:lineRule="atLeast"/>
              <w:rPr>
                <w:sz w:val="24"/>
                <w:szCs w:val="24"/>
              </w:rPr>
            </w:pPr>
            <w:r>
              <w:rPr>
                <w:sz w:val="24"/>
                <w:szCs w:val="24"/>
              </w:rPr>
              <w:t>3</w:t>
            </w:r>
            <w:r w:rsidR="00606DF3">
              <w:rPr>
                <w:sz w:val="24"/>
                <w:szCs w:val="24"/>
              </w:rPr>
              <w:t>.</w:t>
            </w:r>
          </w:p>
        </w:tc>
        <w:tc>
          <w:tcPr>
            <w:tcW w:w="6795" w:type="dxa"/>
            <w:gridSpan w:val="4"/>
          </w:tcPr>
          <w:p w14:paraId="23E8A4AA" w14:textId="18C432B6" w:rsidR="00005B6F" w:rsidRDefault="00606DF3" w:rsidP="00005B6F">
            <w:pPr>
              <w:pStyle w:val="20"/>
              <w:shd w:val="clear" w:color="auto" w:fill="auto"/>
              <w:tabs>
                <w:tab w:val="left" w:pos="426"/>
              </w:tabs>
              <w:spacing w:before="60" w:after="0" w:line="320" w:lineRule="atLeast"/>
              <w:rPr>
                <w:sz w:val="24"/>
                <w:szCs w:val="24"/>
              </w:rPr>
            </w:pPr>
            <w:r w:rsidRPr="00005B6F">
              <w:rPr>
                <w:sz w:val="24"/>
                <w:szCs w:val="24"/>
              </w:rPr>
              <w:t xml:space="preserve">Средносписъчен брой (без майките) за </w:t>
            </w:r>
            <w:r>
              <w:rPr>
                <w:sz w:val="24"/>
                <w:szCs w:val="24"/>
              </w:rPr>
              <w:t>второ</w:t>
            </w:r>
            <w:r w:rsidRPr="00005B6F">
              <w:rPr>
                <w:sz w:val="24"/>
                <w:szCs w:val="24"/>
              </w:rPr>
              <w:t xml:space="preserve"> тримесечие на 2025 г. </w:t>
            </w:r>
            <w:r w:rsidRPr="00005B6F">
              <w:rPr>
                <w:sz w:val="24"/>
                <w:szCs w:val="24"/>
                <w:lang w:bidi="en-US"/>
              </w:rPr>
              <w:t xml:space="preserve">/предходно/                        </w:t>
            </w:r>
          </w:p>
        </w:tc>
        <w:tc>
          <w:tcPr>
            <w:tcW w:w="1418" w:type="dxa"/>
            <w:gridSpan w:val="2"/>
          </w:tcPr>
          <w:p w14:paraId="2F01E221" w14:textId="77926120" w:rsidR="00005B6F" w:rsidRPr="00005B6F" w:rsidRDefault="00606DF3" w:rsidP="00005B6F">
            <w:pPr>
              <w:pStyle w:val="20"/>
              <w:shd w:val="clear" w:color="auto" w:fill="auto"/>
              <w:tabs>
                <w:tab w:val="left" w:pos="426"/>
              </w:tabs>
              <w:spacing w:before="60" w:after="0" w:line="320" w:lineRule="atLeast"/>
              <w:ind w:right="-247"/>
              <w:rPr>
                <w:sz w:val="24"/>
                <w:szCs w:val="24"/>
              </w:rPr>
            </w:pPr>
            <w:r w:rsidRPr="00005B6F">
              <w:rPr>
                <w:sz w:val="24"/>
                <w:szCs w:val="24"/>
                <w:lang w:bidi="en-US"/>
              </w:rPr>
              <w:t>1</w:t>
            </w:r>
            <w:r w:rsidRPr="00005B6F">
              <w:rPr>
                <w:sz w:val="24"/>
                <w:szCs w:val="24"/>
              </w:rPr>
              <w:t xml:space="preserve"> 3</w:t>
            </w:r>
            <w:r w:rsidR="00026903">
              <w:rPr>
                <w:sz w:val="24"/>
                <w:szCs w:val="24"/>
              </w:rPr>
              <w:t>66</w:t>
            </w:r>
            <w:r w:rsidRPr="00005B6F">
              <w:rPr>
                <w:sz w:val="24"/>
                <w:szCs w:val="24"/>
              </w:rPr>
              <w:t>бр.</w:t>
            </w:r>
          </w:p>
        </w:tc>
      </w:tr>
      <w:tr w:rsidR="00026903" w14:paraId="3365C19D" w14:textId="77777777" w:rsidTr="00DD5E90">
        <w:trPr>
          <w:gridAfter w:val="1"/>
          <w:wAfter w:w="14" w:type="dxa"/>
        </w:trPr>
        <w:tc>
          <w:tcPr>
            <w:tcW w:w="576" w:type="dxa"/>
            <w:gridSpan w:val="2"/>
          </w:tcPr>
          <w:p w14:paraId="73B57FB7" w14:textId="7916F96B" w:rsidR="00606DF3" w:rsidRPr="00005B6F" w:rsidRDefault="00026903" w:rsidP="00565A4D">
            <w:pPr>
              <w:pStyle w:val="20"/>
              <w:shd w:val="clear" w:color="auto" w:fill="auto"/>
              <w:tabs>
                <w:tab w:val="left" w:pos="426"/>
              </w:tabs>
              <w:spacing w:before="60" w:after="0" w:line="320" w:lineRule="atLeast"/>
              <w:rPr>
                <w:sz w:val="24"/>
                <w:szCs w:val="24"/>
              </w:rPr>
            </w:pPr>
            <w:r>
              <w:rPr>
                <w:sz w:val="24"/>
                <w:szCs w:val="24"/>
              </w:rPr>
              <w:t>4</w:t>
            </w:r>
            <w:r w:rsidR="00606DF3">
              <w:rPr>
                <w:sz w:val="24"/>
                <w:szCs w:val="24"/>
              </w:rPr>
              <w:t>.</w:t>
            </w:r>
          </w:p>
        </w:tc>
        <w:tc>
          <w:tcPr>
            <w:tcW w:w="6795" w:type="dxa"/>
            <w:gridSpan w:val="4"/>
          </w:tcPr>
          <w:p w14:paraId="14F18BF0" w14:textId="3D9E9192" w:rsidR="00606DF3" w:rsidRDefault="00606DF3" w:rsidP="00565A4D">
            <w:pPr>
              <w:pStyle w:val="20"/>
              <w:shd w:val="clear" w:color="auto" w:fill="auto"/>
              <w:tabs>
                <w:tab w:val="left" w:pos="426"/>
              </w:tabs>
              <w:spacing w:before="60" w:after="0" w:line="320" w:lineRule="atLeast"/>
              <w:rPr>
                <w:sz w:val="24"/>
                <w:szCs w:val="24"/>
              </w:rPr>
            </w:pPr>
            <w:r w:rsidRPr="00005B6F">
              <w:rPr>
                <w:sz w:val="24"/>
                <w:szCs w:val="24"/>
              </w:rPr>
              <w:t xml:space="preserve">Начислени средства за работна заплата за </w:t>
            </w:r>
            <w:r>
              <w:rPr>
                <w:sz w:val="24"/>
                <w:szCs w:val="24"/>
              </w:rPr>
              <w:t>трето</w:t>
            </w:r>
            <w:r w:rsidRPr="00005B6F">
              <w:rPr>
                <w:sz w:val="24"/>
                <w:szCs w:val="24"/>
              </w:rPr>
              <w:t xml:space="preserve"> тримесечие на 2025 г. /</w:t>
            </w:r>
            <w:r>
              <w:rPr>
                <w:sz w:val="24"/>
                <w:szCs w:val="24"/>
              </w:rPr>
              <w:t>отчетно</w:t>
            </w:r>
            <w:r w:rsidRPr="00005B6F">
              <w:rPr>
                <w:sz w:val="24"/>
                <w:szCs w:val="24"/>
                <w:lang w:bidi="en-US"/>
              </w:rPr>
              <w:t>/</w:t>
            </w:r>
          </w:p>
        </w:tc>
        <w:tc>
          <w:tcPr>
            <w:tcW w:w="1418" w:type="dxa"/>
            <w:gridSpan w:val="2"/>
          </w:tcPr>
          <w:p w14:paraId="119244CA" w14:textId="0BDAA51C" w:rsidR="00606DF3" w:rsidRPr="00005B6F" w:rsidRDefault="00606DF3" w:rsidP="00565A4D">
            <w:pPr>
              <w:pStyle w:val="20"/>
              <w:shd w:val="clear" w:color="auto" w:fill="auto"/>
              <w:tabs>
                <w:tab w:val="left" w:pos="426"/>
              </w:tabs>
              <w:spacing w:before="60" w:after="0" w:line="320" w:lineRule="atLeast"/>
              <w:ind w:right="-247"/>
              <w:rPr>
                <w:sz w:val="24"/>
                <w:szCs w:val="24"/>
              </w:rPr>
            </w:pPr>
            <w:r w:rsidRPr="00005B6F">
              <w:rPr>
                <w:sz w:val="24"/>
                <w:szCs w:val="24"/>
              </w:rPr>
              <w:t>4</w:t>
            </w:r>
            <w:r w:rsidR="00026903">
              <w:rPr>
                <w:sz w:val="24"/>
                <w:szCs w:val="24"/>
              </w:rPr>
              <w:t> </w:t>
            </w:r>
            <w:r w:rsidRPr="00005B6F">
              <w:rPr>
                <w:sz w:val="24"/>
                <w:szCs w:val="24"/>
              </w:rPr>
              <w:t>9</w:t>
            </w:r>
            <w:r w:rsidR="00026903">
              <w:rPr>
                <w:sz w:val="24"/>
                <w:szCs w:val="24"/>
              </w:rPr>
              <w:t>90 738</w:t>
            </w:r>
            <w:r w:rsidRPr="00005B6F">
              <w:rPr>
                <w:sz w:val="24"/>
                <w:szCs w:val="24"/>
              </w:rPr>
              <w:t xml:space="preserve"> лв.</w:t>
            </w:r>
          </w:p>
        </w:tc>
      </w:tr>
      <w:tr w:rsidR="00026903" w14:paraId="1A9FEF83" w14:textId="77777777" w:rsidTr="00DD5E90">
        <w:trPr>
          <w:gridAfter w:val="1"/>
          <w:wAfter w:w="14" w:type="dxa"/>
        </w:trPr>
        <w:tc>
          <w:tcPr>
            <w:tcW w:w="576" w:type="dxa"/>
            <w:gridSpan w:val="2"/>
          </w:tcPr>
          <w:p w14:paraId="5C7A7317" w14:textId="13C21160" w:rsidR="00606DF3" w:rsidRPr="00005B6F" w:rsidRDefault="00026903" w:rsidP="00565A4D">
            <w:pPr>
              <w:pStyle w:val="20"/>
              <w:shd w:val="clear" w:color="auto" w:fill="auto"/>
              <w:tabs>
                <w:tab w:val="left" w:pos="426"/>
              </w:tabs>
              <w:spacing w:before="60" w:after="0" w:line="320" w:lineRule="atLeast"/>
              <w:rPr>
                <w:sz w:val="24"/>
                <w:szCs w:val="24"/>
              </w:rPr>
            </w:pPr>
            <w:r>
              <w:rPr>
                <w:sz w:val="24"/>
                <w:szCs w:val="24"/>
              </w:rPr>
              <w:t>5</w:t>
            </w:r>
            <w:r w:rsidR="00606DF3">
              <w:rPr>
                <w:sz w:val="24"/>
                <w:szCs w:val="24"/>
              </w:rPr>
              <w:t>.</w:t>
            </w:r>
          </w:p>
        </w:tc>
        <w:tc>
          <w:tcPr>
            <w:tcW w:w="6795" w:type="dxa"/>
            <w:gridSpan w:val="4"/>
          </w:tcPr>
          <w:p w14:paraId="609E19C9" w14:textId="77777777" w:rsidR="00606DF3" w:rsidRDefault="00606DF3" w:rsidP="00565A4D">
            <w:pPr>
              <w:pStyle w:val="20"/>
              <w:shd w:val="clear" w:color="auto" w:fill="auto"/>
              <w:tabs>
                <w:tab w:val="left" w:pos="426"/>
              </w:tabs>
              <w:spacing w:before="60" w:after="0" w:line="320" w:lineRule="atLeast"/>
              <w:rPr>
                <w:sz w:val="24"/>
                <w:szCs w:val="24"/>
              </w:rPr>
            </w:pPr>
            <w:r w:rsidRPr="00005B6F">
              <w:rPr>
                <w:sz w:val="24"/>
                <w:szCs w:val="24"/>
              </w:rPr>
              <w:t xml:space="preserve">Средносписъчен брой (без майките) за </w:t>
            </w:r>
            <w:r>
              <w:rPr>
                <w:sz w:val="24"/>
                <w:szCs w:val="24"/>
              </w:rPr>
              <w:t>трето</w:t>
            </w:r>
            <w:r w:rsidRPr="00005B6F">
              <w:rPr>
                <w:sz w:val="24"/>
                <w:szCs w:val="24"/>
              </w:rPr>
              <w:t xml:space="preserve"> тримесечие на 2025 г. </w:t>
            </w:r>
            <w:r w:rsidRPr="00005B6F">
              <w:rPr>
                <w:sz w:val="24"/>
                <w:szCs w:val="24"/>
                <w:lang w:bidi="en-US"/>
              </w:rPr>
              <w:t>/</w:t>
            </w:r>
            <w:r>
              <w:rPr>
                <w:sz w:val="24"/>
                <w:szCs w:val="24"/>
                <w:lang w:bidi="en-US"/>
              </w:rPr>
              <w:t>отчетно</w:t>
            </w:r>
            <w:r w:rsidRPr="00005B6F">
              <w:rPr>
                <w:sz w:val="24"/>
                <w:szCs w:val="24"/>
                <w:lang w:bidi="en-US"/>
              </w:rPr>
              <w:t xml:space="preserve">/                        </w:t>
            </w:r>
          </w:p>
        </w:tc>
        <w:tc>
          <w:tcPr>
            <w:tcW w:w="1418" w:type="dxa"/>
            <w:gridSpan w:val="2"/>
          </w:tcPr>
          <w:p w14:paraId="2C502B75" w14:textId="10B5BEE9" w:rsidR="00606DF3" w:rsidRPr="00005B6F" w:rsidRDefault="00606DF3" w:rsidP="00565A4D">
            <w:pPr>
              <w:pStyle w:val="20"/>
              <w:shd w:val="clear" w:color="auto" w:fill="auto"/>
              <w:tabs>
                <w:tab w:val="left" w:pos="426"/>
              </w:tabs>
              <w:spacing w:before="60" w:after="0" w:line="320" w:lineRule="atLeast"/>
              <w:ind w:right="-247"/>
              <w:rPr>
                <w:sz w:val="24"/>
                <w:szCs w:val="24"/>
              </w:rPr>
            </w:pPr>
            <w:r w:rsidRPr="00005B6F">
              <w:rPr>
                <w:sz w:val="24"/>
                <w:szCs w:val="24"/>
                <w:lang w:bidi="en-US"/>
              </w:rPr>
              <w:t>1</w:t>
            </w:r>
            <w:r w:rsidRPr="00005B6F">
              <w:rPr>
                <w:sz w:val="24"/>
                <w:szCs w:val="24"/>
              </w:rPr>
              <w:t xml:space="preserve"> 3</w:t>
            </w:r>
            <w:r w:rsidR="00026903">
              <w:rPr>
                <w:sz w:val="24"/>
                <w:szCs w:val="24"/>
              </w:rPr>
              <w:t>63</w:t>
            </w:r>
            <w:r w:rsidRPr="00005B6F">
              <w:rPr>
                <w:sz w:val="24"/>
                <w:szCs w:val="24"/>
              </w:rPr>
              <w:t xml:space="preserve"> бр.</w:t>
            </w:r>
          </w:p>
        </w:tc>
      </w:tr>
      <w:tr w:rsidR="00026903" w14:paraId="2A7713E4" w14:textId="77777777" w:rsidTr="00DD5E90">
        <w:trPr>
          <w:gridAfter w:val="1"/>
          <w:wAfter w:w="14" w:type="dxa"/>
        </w:trPr>
        <w:tc>
          <w:tcPr>
            <w:tcW w:w="576" w:type="dxa"/>
            <w:gridSpan w:val="2"/>
          </w:tcPr>
          <w:p w14:paraId="716A0142" w14:textId="717DD83D" w:rsidR="00606DF3" w:rsidRPr="00005B6F" w:rsidRDefault="00026903" w:rsidP="00565A4D">
            <w:pPr>
              <w:pStyle w:val="20"/>
              <w:shd w:val="clear" w:color="auto" w:fill="auto"/>
              <w:tabs>
                <w:tab w:val="left" w:pos="426"/>
              </w:tabs>
              <w:spacing w:before="60" w:after="0" w:line="320" w:lineRule="atLeast"/>
              <w:rPr>
                <w:sz w:val="24"/>
                <w:szCs w:val="24"/>
              </w:rPr>
            </w:pPr>
            <w:r>
              <w:rPr>
                <w:sz w:val="24"/>
                <w:szCs w:val="24"/>
              </w:rPr>
              <w:t>6</w:t>
            </w:r>
            <w:r w:rsidR="00606DF3">
              <w:rPr>
                <w:sz w:val="24"/>
                <w:szCs w:val="24"/>
              </w:rPr>
              <w:t>.</w:t>
            </w:r>
          </w:p>
        </w:tc>
        <w:tc>
          <w:tcPr>
            <w:tcW w:w="6795" w:type="dxa"/>
            <w:gridSpan w:val="4"/>
          </w:tcPr>
          <w:p w14:paraId="0ABF2708" w14:textId="77777777" w:rsidR="00606DF3" w:rsidRDefault="00606DF3" w:rsidP="00565A4D">
            <w:pPr>
              <w:pStyle w:val="20"/>
              <w:shd w:val="clear" w:color="auto" w:fill="auto"/>
              <w:tabs>
                <w:tab w:val="left" w:pos="426"/>
              </w:tabs>
              <w:spacing w:before="60" w:after="0" w:line="320" w:lineRule="atLeast"/>
              <w:rPr>
                <w:sz w:val="24"/>
                <w:szCs w:val="24"/>
              </w:rPr>
            </w:pPr>
            <w:r w:rsidRPr="00005B6F">
              <w:rPr>
                <w:sz w:val="24"/>
                <w:szCs w:val="24"/>
              </w:rPr>
              <w:t>Начислени средства по статистически отчети</w:t>
            </w:r>
          </w:p>
        </w:tc>
        <w:tc>
          <w:tcPr>
            <w:tcW w:w="1418" w:type="dxa"/>
            <w:gridSpan w:val="2"/>
          </w:tcPr>
          <w:p w14:paraId="624920AA" w14:textId="2769AC37" w:rsidR="00606DF3" w:rsidRPr="00005B6F" w:rsidRDefault="00606DF3" w:rsidP="00565A4D">
            <w:pPr>
              <w:pStyle w:val="20"/>
              <w:shd w:val="clear" w:color="auto" w:fill="auto"/>
              <w:tabs>
                <w:tab w:val="left" w:pos="426"/>
              </w:tabs>
              <w:spacing w:before="60" w:after="0" w:line="320" w:lineRule="atLeast"/>
              <w:ind w:right="-247"/>
              <w:rPr>
                <w:sz w:val="24"/>
                <w:szCs w:val="24"/>
              </w:rPr>
            </w:pPr>
          </w:p>
        </w:tc>
      </w:tr>
      <w:tr w:rsidR="00606DF3" w14:paraId="42B3761F" w14:textId="77777777" w:rsidTr="00DD5E90">
        <w:trPr>
          <w:gridBefore w:val="1"/>
          <w:gridAfter w:val="2"/>
          <w:wBefore w:w="289" w:type="dxa"/>
          <w:wAfter w:w="584" w:type="dxa"/>
        </w:trPr>
        <w:tc>
          <w:tcPr>
            <w:tcW w:w="5664" w:type="dxa"/>
            <w:gridSpan w:val="2"/>
          </w:tcPr>
          <w:p w14:paraId="25365F49" w14:textId="77777777" w:rsidR="00606DF3" w:rsidRDefault="00606DF3" w:rsidP="00565A4D">
            <w:pPr>
              <w:pStyle w:val="20"/>
              <w:shd w:val="clear" w:color="auto" w:fill="auto"/>
              <w:tabs>
                <w:tab w:val="left" w:pos="426"/>
              </w:tabs>
              <w:spacing w:before="60" w:after="0" w:line="320" w:lineRule="atLeast"/>
              <w:rPr>
                <w:sz w:val="24"/>
                <w:szCs w:val="24"/>
              </w:rPr>
            </w:pPr>
            <w:r w:rsidRPr="00005B6F">
              <w:rPr>
                <w:sz w:val="24"/>
                <w:szCs w:val="24"/>
              </w:rPr>
              <w:t xml:space="preserve">• </w:t>
            </w:r>
            <w:r>
              <w:rPr>
                <w:sz w:val="24"/>
                <w:szCs w:val="24"/>
              </w:rPr>
              <w:t>Второ</w:t>
            </w:r>
            <w:r w:rsidRPr="00005B6F">
              <w:rPr>
                <w:sz w:val="24"/>
                <w:szCs w:val="24"/>
              </w:rPr>
              <w:t xml:space="preserve"> тримесечие на 2025 г.</w:t>
            </w:r>
            <w:r w:rsidRPr="00005B6F">
              <w:rPr>
                <w:sz w:val="24"/>
                <w:szCs w:val="24"/>
                <w:lang w:bidi="en-US"/>
              </w:rPr>
              <w:t xml:space="preserve"> /предходно/</w:t>
            </w:r>
          </w:p>
        </w:tc>
        <w:tc>
          <w:tcPr>
            <w:tcW w:w="284" w:type="dxa"/>
          </w:tcPr>
          <w:p w14:paraId="31F2493D" w14:textId="77777777" w:rsidR="00606DF3" w:rsidRDefault="00606DF3" w:rsidP="00565A4D">
            <w:pPr>
              <w:pStyle w:val="20"/>
              <w:shd w:val="clear" w:color="auto" w:fill="auto"/>
              <w:tabs>
                <w:tab w:val="left" w:pos="426"/>
              </w:tabs>
              <w:spacing w:before="60" w:after="0" w:line="320" w:lineRule="atLeast"/>
              <w:rPr>
                <w:sz w:val="24"/>
                <w:szCs w:val="24"/>
              </w:rPr>
            </w:pPr>
          </w:p>
        </w:tc>
        <w:tc>
          <w:tcPr>
            <w:tcW w:w="1982" w:type="dxa"/>
            <w:gridSpan w:val="3"/>
          </w:tcPr>
          <w:p w14:paraId="36F07B35" w14:textId="173EE2B1" w:rsidR="00606DF3" w:rsidRDefault="00606DF3" w:rsidP="00565A4D">
            <w:pPr>
              <w:pStyle w:val="20"/>
              <w:shd w:val="clear" w:color="auto" w:fill="auto"/>
              <w:tabs>
                <w:tab w:val="left" w:pos="426"/>
              </w:tabs>
              <w:spacing w:before="60" w:after="0" w:line="320" w:lineRule="atLeast"/>
              <w:rPr>
                <w:sz w:val="24"/>
                <w:szCs w:val="24"/>
              </w:rPr>
            </w:pPr>
            <w:r w:rsidRPr="00005B6F">
              <w:rPr>
                <w:sz w:val="24"/>
                <w:szCs w:val="24"/>
              </w:rPr>
              <w:t>5 600 549 лв.</w:t>
            </w:r>
          </w:p>
        </w:tc>
      </w:tr>
      <w:tr w:rsidR="00606DF3" w14:paraId="7AAE0DCE" w14:textId="77777777" w:rsidTr="00DD5E90">
        <w:trPr>
          <w:gridBefore w:val="1"/>
          <w:gridAfter w:val="2"/>
          <w:wBefore w:w="289" w:type="dxa"/>
          <w:wAfter w:w="584" w:type="dxa"/>
        </w:trPr>
        <w:tc>
          <w:tcPr>
            <w:tcW w:w="5664" w:type="dxa"/>
            <w:gridSpan w:val="2"/>
          </w:tcPr>
          <w:p w14:paraId="79C7633E" w14:textId="77777777" w:rsidR="00606DF3" w:rsidRDefault="00606DF3" w:rsidP="00565A4D">
            <w:pPr>
              <w:pStyle w:val="20"/>
              <w:shd w:val="clear" w:color="auto" w:fill="auto"/>
              <w:tabs>
                <w:tab w:val="left" w:pos="426"/>
              </w:tabs>
              <w:spacing w:before="60" w:after="0" w:line="320" w:lineRule="atLeast"/>
              <w:rPr>
                <w:sz w:val="24"/>
                <w:szCs w:val="24"/>
              </w:rPr>
            </w:pPr>
            <w:r w:rsidRPr="00005B6F">
              <w:rPr>
                <w:sz w:val="24"/>
                <w:szCs w:val="24"/>
              </w:rPr>
              <w:t xml:space="preserve">• </w:t>
            </w:r>
            <w:r>
              <w:rPr>
                <w:sz w:val="24"/>
                <w:szCs w:val="24"/>
              </w:rPr>
              <w:t xml:space="preserve">Трето </w:t>
            </w:r>
            <w:r w:rsidRPr="00005B6F">
              <w:rPr>
                <w:sz w:val="24"/>
                <w:szCs w:val="24"/>
              </w:rPr>
              <w:t>тримесечие на 2025 г.</w:t>
            </w:r>
            <w:r w:rsidRPr="00005B6F">
              <w:rPr>
                <w:sz w:val="24"/>
                <w:szCs w:val="24"/>
                <w:lang w:bidi="en-US"/>
              </w:rPr>
              <w:t xml:space="preserve"> /</w:t>
            </w:r>
            <w:r>
              <w:rPr>
                <w:sz w:val="24"/>
                <w:szCs w:val="24"/>
                <w:lang w:bidi="en-US"/>
              </w:rPr>
              <w:t>отчетно</w:t>
            </w:r>
            <w:r w:rsidRPr="00005B6F">
              <w:rPr>
                <w:sz w:val="24"/>
                <w:szCs w:val="24"/>
                <w:lang w:bidi="en-US"/>
              </w:rPr>
              <w:t>/</w:t>
            </w:r>
          </w:p>
        </w:tc>
        <w:tc>
          <w:tcPr>
            <w:tcW w:w="284" w:type="dxa"/>
          </w:tcPr>
          <w:p w14:paraId="71373582" w14:textId="77777777" w:rsidR="00606DF3" w:rsidRDefault="00606DF3" w:rsidP="00565A4D">
            <w:pPr>
              <w:pStyle w:val="20"/>
              <w:shd w:val="clear" w:color="auto" w:fill="auto"/>
              <w:tabs>
                <w:tab w:val="left" w:pos="426"/>
              </w:tabs>
              <w:spacing w:before="60" w:after="0" w:line="320" w:lineRule="atLeast"/>
              <w:rPr>
                <w:sz w:val="24"/>
                <w:szCs w:val="24"/>
              </w:rPr>
            </w:pPr>
          </w:p>
        </w:tc>
        <w:tc>
          <w:tcPr>
            <w:tcW w:w="1982" w:type="dxa"/>
            <w:gridSpan w:val="3"/>
          </w:tcPr>
          <w:p w14:paraId="6E0CC352" w14:textId="39A7674E" w:rsidR="00606DF3" w:rsidRDefault="00026903" w:rsidP="00565A4D">
            <w:pPr>
              <w:pStyle w:val="20"/>
              <w:shd w:val="clear" w:color="auto" w:fill="auto"/>
              <w:tabs>
                <w:tab w:val="left" w:pos="426"/>
              </w:tabs>
              <w:spacing w:before="60" w:after="0" w:line="320" w:lineRule="atLeast"/>
              <w:rPr>
                <w:sz w:val="24"/>
                <w:szCs w:val="24"/>
              </w:rPr>
            </w:pPr>
            <w:r>
              <w:rPr>
                <w:sz w:val="24"/>
                <w:szCs w:val="24"/>
              </w:rPr>
              <w:t>5 407 030 лв.</w:t>
            </w:r>
          </w:p>
        </w:tc>
      </w:tr>
    </w:tbl>
    <w:p w14:paraId="6E3403C0" w14:textId="77777777" w:rsidR="00005B6F" w:rsidRPr="00005B6F" w:rsidRDefault="00005B6F" w:rsidP="00005B6F">
      <w:pPr>
        <w:pStyle w:val="20"/>
        <w:shd w:val="clear" w:color="auto" w:fill="auto"/>
        <w:tabs>
          <w:tab w:val="left" w:pos="426"/>
        </w:tabs>
        <w:spacing w:after="0" w:line="240" w:lineRule="auto"/>
        <w:rPr>
          <w:sz w:val="16"/>
          <w:szCs w:val="16"/>
        </w:rPr>
      </w:pPr>
    </w:p>
    <w:p w14:paraId="182D55E8" w14:textId="77777777" w:rsidR="00005B6F" w:rsidRPr="00F6047F" w:rsidRDefault="00005B6F" w:rsidP="00005B6F">
      <w:pPr>
        <w:pStyle w:val="20"/>
        <w:shd w:val="clear" w:color="auto" w:fill="auto"/>
        <w:spacing w:after="0" w:line="240" w:lineRule="auto"/>
      </w:pPr>
      <w:r w:rsidRPr="00F6047F">
        <w:t>ЗАБЕЛЕЖКИ:</w:t>
      </w:r>
    </w:p>
    <w:p w14:paraId="1E457083" w14:textId="77777777" w:rsidR="00005B6F" w:rsidRPr="00F6047F" w:rsidRDefault="00005B6F" w:rsidP="00005B6F">
      <w:pPr>
        <w:pStyle w:val="20"/>
        <w:numPr>
          <w:ilvl w:val="0"/>
          <w:numId w:val="27"/>
        </w:numPr>
        <w:shd w:val="clear" w:color="auto" w:fill="auto"/>
        <w:tabs>
          <w:tab w:val="left" w:pos="351"/>
        </w:tabs>
        <w:spacing w:after="0" w:line="240" w:lineRule="auto"/>
      </w:pPr>
      <w:r w:rsidRPr="00F6047F">
        <w:t>В т. 2 и т. 4 се посочват начислените средства без тези по граждански договори, договори за възлагане на управлението, извънреден, нощен труд и обезщетения.</w:t>
      </w:r>
    </w:p>
    <w:p w14:paraId="68FA1326" w14:textId="77777777" w:rsidR="00005B6F" w:rsidRDefault="00005B6F" w:rsidP="00606DF3">
      <w:pPr>
        <w:pStyle w:val="20"/>
        <w:numPr>
          <w:ilvl w:val="0"/>
          <w:numId w:val="27"/>
        </w:numPr>
        <w:shd w:val="clear" w:color="auto" w:fill="auto"/>
        <w:tabs>
          <w:tab w:val="left" w:pos="355"/>
        </w:tabs>
        <w:spacing w:after="480" w:line="240" w:lineRule="auto"/>
      </w:pPr>
      <w:r w:rsidRPr="00F6047F">
        <w:t>В т. 6 се посочват всички начислени средства, без тези по договори за възлагане на управлението и обезщетения.</w:t>
      </w:r>
    </w:p>
    <w:p w14:paraId="4A869949" w14:textId="7C2C55EE" w:rsidR="00026903" w:rsidRDefault="00005B6F" w:rsidP="00026903">
      <w:pPr>
        <w:pStyle w:val="20"/>
        <w:shd w:val="clear" w:color="auto" w:fill="auto"/>
        <w:tabs>
          <w:tab w:val="left" w:pos="355"/>
        </w:tabs>
        <w:spacing w:before="60" w:after="0" w:line="320" w:lineRule="atLeast"/>
      </w:pPr>
      <w:r w:rsidRPr="00F6047F">
        <w:t>Г</w:t>
      </w:r>
      <w:r w:rsidR="00026903">
        <w:t>л. счетоводител</w:t>
      </w:r>
      <w:r w:rsidRPr="00F6047F">
        <w:t>:</w:t>
      </w:r>
      <w:r w:rsidRPr="00F6047F">
        <w:tab/>
        <w:t xml:space="preserve">                                                                 </w:t>
      </w:r>
      <w:r>
        <w:t xml:space="preserve"> </w:t>
      </w:r>
      <w:r w:rsidRPr="00F6047F">
        <w:t>У</w:t>
      </w:r>
      <w:r w:rsidR="00026903">
        <w:t>правител</w:t>
      </w:r>
      <w:r w:rsidRPr="00F6047F">
        <w:t>:</w:t>
      </w:r>
    </w:p>
    <w:p w14:paraId="4BE98F7C" w14:textId="29613D26" w:rsidR="00026903" w:rsidRDefault="00026903" w:rsidP="00026903">
      <w:pPr>
        <w:pStyle w:val="20"/>
        <w:shd w:val="clear" w:color="auto" w:fill="auto"/>
        <w:tabs>
          <w:tab w:val="left" w:pos="355"/>
        </w:tabs>
        <w:spacing w:before="60" w:after="0" w:line="320" w:lineRule="atLeast"/>
      </w:pPr>
      <w:r>
        <w:tab/>
      </w:r>
      <w:r>
        <w:tab/>
      </w:r>
      <w:r>
        <w:tab/>
        <w:t>Вл. Петков</w:t>
      </w:r>
      <w:r>
        <w:tab/>
      </w:r>
      <w:r>
        <w:tab/>
      </w:r>
      <w:r>
        <w:tab/>
      </w:r>
      <w:r>
        <w:tab/>
      </w:r>
      <w:r>
        <w:tab/>
      </w:r>
      <w:r>
        <w:tab/>
      </w:r>
      <w:r>
        <w:tab/>
        <w:t>Д. Георгиев</w:t>
      </w:r>
    </w:p>
    <w:p w14:paraId="64BF3954" w14:textId="6751DC8A" w:rsidR="00040DF2" w:rsidRDefault="00040DF2" w:rsidP="00040DF2">
      <w:pPr>
        <w:pStyle w:val="20"/>
        <w:shd w:val="clear" w:color="auto" w:fill="auto"/>
        <w:tabs>
          <w:tab w:val="left" w:pos="355"/>
        </w:tabs>
        <w:spacing w:after="979" w:line="240" w:lineRule="auto"/>
      </w:pPr>
      <w:r>
        <w:br w:type="page"/>
      </w:r>
    </w:p>
    <w:p w14:paraId="1EE206E6" w14:textId="4C4A249C" w:rsidR="00A55119" w:rsidRDefault="00040DF2" w:rsidP="00A55119">
      <w:pPr>
        <w:pStyle w:val="20"/>
        <w:shd w:val="clear" w:color="auto" w:fill="auto"/>
        <w:tabs>
          <w:tab w:val="left" w:pos="355"/>
        </w:tabs>
        <w:spacing w:after="979" w:line="240" w:lineRule="auto"/>
      </w:pPr>
      <w:r w:rsidRPr="00040DF2">
        <w:rPr>
          <w:noProof/>
          <w:lang w:val="en-US"/>
        </w:rPr>
        <w:lastRenderedPageBreak/>
        <w:drawing>
          <wp:inline distT="0" distB="0" distL="0" distR="0" wp14:anchorId="3A19C44A" wp14:editId="496B5D91">
            <wp:extent cx="8152846" cy="4914859"/>
            <wp:effectExtent l="0" t="0" r="635" b="63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rot="16200000">
                      <a:off x="0" y="0"/>
                      <a:ext cx="8185149" cy="4934332"/>
                    </a:xfrm>
                    <a:prstGeom prst="rect">
                      <a:avLst/>
                    </a:prstGeom>
                    <a:noFill/>
                    <a:ln>
                      <a:noFill/>
                    </a:ln>
                  </pic:spPr>
                </pic:pic>
              </a:graphicData>
            </a:graphic>
          </wp:inline>
        </w:drawing>
      </w:r>
      <w:r w:rsidR="00A55119">
        <w:br w:type="page"/>
      </w:r>
    </w:p>
    <w:p w14:paraId="536B5062" w14:textId="77777777" w:rsidR="00A55119" w:rsidRPr="00561C23" w:rsidRDefault="00A55119" w:rsidP="00A55119">
      <w:pPr>
        <w:jc w:val="center"/>
        <w:rPr>
          <w:rFonts w:ascii="Times New Roman" w:hAnsi="Times New Roman"/>
          <w:sz w:val="36"/>
          <w:szCs w:val="36"/>
        </w:rPr>
      </w:pPr>
      <w:r>
        <w:rPr>
          <w:rFonts w:ascii="Times New Roman" w:hAnsi="Times New Roman"/>
          <w:sz w:val="36"/>
          <w:szCs w:val="36"/>
        </w:rPr>
        <w:lastRenderedPageBreak/>
        <w:t>Р А З Ш И Ф Р О В К А</w:t>
      </w:r>
    </w:p>
    <w:p w14:paraId="56F7A607" w14:textId="77777777" w:rsidR="00A55119" w:rsidRPr="0084308A" w:rsidRDefault="00A55119" w:rsidP="00A55119">
      <w:pPr>
        <w:jc w:val="center"/>
        <w:rPr>
          <w:rFonts w:ascii="Times New Roman" w:hAnsi="Times New Roman"/>
          <w:sz w:val="24"/>
          <w:szCs w:val="24"/>
        </w:rPr>
      </w:pPr>
      <w:r w:rsidRPr="0084308A">
        <w:rPr>
          <w:rFonts w:ascii="Times New Roman" w:hAnsi="Times New Roman"/>
          <w:sz w:val="24"/>
          <w:szCs w:val="24"/>
        </w:rPr>
        <w:t>на ВЗЕМАНИЯТА и ЗАДЪЛЖЕНИЯТА</w:t>
      </w:r>
    </w:p>
    <w:p w14:paraId="75A93FFE" w14:textId="77777777" w:rsidR="00A55119" w:rsidRPr="0084308A" w:rsidRDefault="00A55119" w:rsidP="00A55119">
      <w:pPr>
        <w:jc w:val="center"/>
        <w:rPr>
          <w:rFonts w:ascii="Times New Roman" w:hAnsi="Times New Roman"/>
          <w:sz w:val="24"/>
          <w:szCs w:val="24"/>
        </w:rPr>
      </w:pPr>
      <w:r w:rsidRPr="0084308A">
        <w:rPr>
          <w:rFonts w:ascii="Times New Roman" w:hAnsi="Times New Roman"/>
          <w:sz w:val="24"/>
          <w:szCs w:val="24"/>
        </w:rPr>
        <w:t>„МОБА“ ЕООД към 30.09.2025</w:t>
      </w:r>
      <w:r w:rsidRPr="0084308A">
        <w:rPr>
          <w:rFonts w:ascii="Times New Roman" w:hAnsi="Times New Roman"/>
          <w:sz w:val="24"/>
          <w:szCs w:val="24"/>
          <w:lang w:val="en-US"/>
        </w:rPr>
        <w:t xml:space="preserve"> </w:t>
      </w:r>
      <w:r w:rsidRPr="0084308A">
        <w:rPr>
          <w:rFonts w:ascii="Times New Roman" w:hAnsi="Times New Roman"/>
          <w:sz w:val="24"/>
          <w:szCs w:val="24"/>
        </w:rPr>
        <w:t>г.</w:t>
      </w:r>
    </w:p>
    <w:p w14:paraId="7908F13A" w14:textId="77777777" w:rsidR="00A55119" w:rsidRDefault="00A55119" w:rsidP="00A55119">
      <w:pPr>
        <w:jc w:val="center"/>
        <w:rPr>
          <w:rFonts w:ascii="Times New Roman" w:hAnsi="Times New Roman"/>
          <w:sz w:val="36"/>
          <w:szCs w:val="36"/>
        </w:rPr>
      </w:pPr>
    </w:p>
    <w:p w14:paraId="671B24F2" w14:textId="77777777" w:rsidR="00A55119" w:rsidRPr="006B2E6B" w:rsidRDefault="00A55119" w:rsidP="00A55119">
      <w:pPr>
        <w:spacing w:after="0" w:line="240" w:lineRule="auto"/>
        <w:jc w:val="both"/>
        <w:rPr>
          <w:rFonts w:ascii="Times New Roman" w:hAnsi="Times New Roman"/>
          <w:sz w:val="24"/>
          <w:szCs w:val="24"/>
        </w:rPr>
      </w:pPr>
    </w:p>
    <w:tbl>
      <w:tblPr>
        <w:tblStyle w:val="TableGrid"/>
        <w:tblW w:w="96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0"/>
        <w:gridCol w:w="284"/>
        <w:gridCol w:w="7087"/>
        <w:gridCol w:w="2001"/>
      </w:tblGrid>
      <w:tr w:rsidR="00A55119" w14:paraId="5192A852" w14:textId="77777777" w:rsidTr="00A55119">
        <w:tc>
          <w:tcPr>
            <w:tcW w:w="7621" w:type="dxa"/>
            <w:gridSpan w:val="3"/>
          </w:tcPr>
          <w:p w14:paraId="176540E4" w14:textId="77777777" w:rsidR="00A55119" w:rsidRDefault="00A55119" w:rsidP="00565A4D">
            <w:pPr>
              <w:spacing w:before="60" w:after="60" w:line="320" w:lineRule="atLeast"/>
              <w:jc w:val="both"/>
              <w:rPr>
                <w:rFonts w:ascii="Times New Roman" w:hAnsi="Times New Roman"/>
                <w:sz w:val="24"/>
                <w:szCs w:val="24"/>
              </w:rPr>
            </w:pPr>
            <w:r w:rsidRPr="001B2644">
              <w:rPr>
                <w:rFonts w:ascii="Times New Roman" w:hAnsi="Times New Roman"/>
                <w:b/>
                <w:sz w:val="24"/>
                <w:szCs w:val="24"/>
                <w:lang w:val="en-US"/>
              </w:rPr>
              <w:t xml:space="preserve">I. </w:t>
            </w:r>
            <w:r w:rsidRPr="001B2644">
              <w:rPr>
                <w:rFonts w:ascii="Times New Roman" w:hAnsi="Times New Roman"/>
                <w:b/>
                <w:sz w:val="24"/>
                <w:szCs w:val="24"/>
              </w:rPr>
              <w:t>ВЗЕМАНИЯ</w:t>
            </w:r>
          </w:p>
        </w:tc>
        <w:tc>
          <w:tcPr>
            <w:tcW w:w="2001" w:type="dxa"/>
          </w:tcPr>
          <w:p w14:paraId="227730AA" w14:textId="77777777" w:rsidR="00A55119" w:rsidRDefault="00A55119" w:rsidP="00565A4D">
            <w:pPr>
              <w:spacing w:before="60" w:after="60" w:line="320" w:lineRule="atLeast"/>
              <w:jc w:val="right"/>
              <w:rPr>
                <w:rFonts w:ascii="Times New Roman" w:hAnsi="Times New Roman"/>
                <w:sz w:val="24"/>
                <w:szCs w:val="24"/>
              </w:rPr>
            </w:pPr>
            <w:r>
              <w:rPr>
                <w:rFonts w:ascii="Times New Roman" w:hAnsi="Times New Roman"/>
                <w:b/>
                <w:sz w:val="24"/>
                <w:szCs w:val="24"/>
                <w:lang w:val="en-US"/>
              </w:rPr>
              <w:t>2</w:t>
            </w:r>
            <w:r w:rsidRPr="001B2644">
              <w:rPr>
                <w:rFonts w:ascii="Times New Roman" w:hAnsi="Times New Roman"/>
                <w:b/>
                <w:sz w:val="24"/>
                <w:szCs w:val="24"/>
              </w:rPr>
              <w:t> </w:t>
            </w:r>
            <w:r>
              <w:rPr>
                <w:rFonts w:ascii="Times New Roman" w:hAnsi="Times New Roman"/>
                <w:b/>
                <w:sz w:val="24"/>
                <w:szCs w:val="24"/>
              </w:rPr>
              <w:t>329</w:t>
            </w:r>
            <w:r w:rsidRPr="001B2644">
              <w:rPr>
                <w:rFonts w:ascii="Times New Roman" w:hAnsi="Times New Roman"/>
                <w:b/>
                <w:sz w:val="24"/>
                <w:szCs w:val="24"/>
              </w:rPr>
              <w:t xml:space="preserve"> хил.лв.</w:t>
            </w:r>
          </w:p>
        </w:tc>
      </w:tr>
      <w:tr w:rsidR="00A55119" w:rsidRPr="006B2E6B" w14:paraId="49738BC9" w14:textId="77777777" w:rsidTr="00A55119">
        <w:trPr>
          <w:gridBefore w:val="1"/>
          <w:wBefore w:w="250" w:type="dxa"/>
        </w:trPr>
        <w:tc>
          <w:tcPr>
            <w:tcW w:w="7371" w:type="dxa"/>
            <w:gridSpan w:val="2"/>
          </w:tcPr>
          <w:p w14:paraId="02504555" w14:textId="77777777" w:rsidR="00A55119" w:rsidRPr="006B2E6B" w:rsidRDefault="00A55119" w:rsidP="00565A4D">
            <w:pPr>
              <w:spacing w:before="60" w:after="60" w:line="320" w:lineRule="atLeast"/>
              <w:jc w:val="both"/>
              <w:rPr>
                <w:rFonts w:ascii="Times New Roman" w:hAnsi="Times New Roman"/>
                <w:bCs/>
                <w:sz w:val="24"/>
                <w:szCs w:val="24"/>
              </w:rPr>
            </w:pPr>
            <w:r w:rsidRPr="006B2E6B">
              <w:rPr>
                <w:rFonts w:ascii="Times New Roman" w:hAnsi="Times New Roman"/>
                <w:bCs/>
                <w:sz w:val="24"/>
                <w:szCs w:val="24"/>
              </w:rPr>
              <w:t>1.</w:t>
            </w:r>
            <w:r w:rsidRPr="006B2E6B">
              <w:rPr>
                <w:rFonts w:ascii="Times New Roman" w:hAnsi="Times New Roman"/>
                <w:bCs/>
                <w:sz w:val="24"/>
                <w:szCs w:val="24"/>
                <w:lang w:val="en-US"/>
              </w:rPr>
              <w:t xml:space="preserve"> </w:t>
            </w:r>
            <w:r w:rsidRPr="006B2E6B">
              <w:rPr>
                <w:rFonts w:ascii="Times New Roman" w:hAnsi="Times New Roman"/>
                <w:bCs/>
                <w:sz w:val="24"/>
                <w:szCs w:val="24"/>
              </w:rPr>
              <w:t>Вземания от клиенти</w:t>
            </w:r>
          </w:p>
        </w:tc>
        <w:tc>
          <w:tcPr>
            <w:tcW w:w="2001" w:type="dxa"/>
          </w:tcPr>
          <w:p w14:paraId="5C8084CD" w14:textId="77777777" w:rsidR="00A55119" w:rsidRPr="006B2E6B" w:rsidRDefault="00A55119" w:rsidP="00565A4D">
            <w:pPr>
              <w:spacing w:before="60" w:after="60" w:line="320" w:lineRule="atLeast"/>
              <w:jc w:val="right"/>
              <w:rPr>
                <w:rFonts w:ascii="Times New Roman" w:hAnsi="Times New Roman"/>
                <w:bCs/>
                <w:sz w:val="24"/>
                <w:szCs w:val="24"/>
              </w:rPr>
            </w:pPr>
            <w:r>
              <w:rPr>
                <w:rFonts w:ascii="Times New Roman" w:hAnsi="Times New Roman"/>
                <w:sz w:val="24"/>
                <w:szCs w:val="24"/>
                <w:lang w:val="en-US"/>
              </w:rPr>
              <w:t>2</w:t>
            </w:r>
            <w:r>
              <w:rPr>
                <w:rFonts w:ascii="Times New Roman" w:hAnsi="Times New Roman"/>
                <w:sz w:val="24"/>
                <w:szCs w:val="24"/>
              </w:rPr>
              <w:t xml:space="preserve"> 265 </w:t>
            </w:r>
            <w:r w:rsidRPr="006B2E6B">
              <w:rPr>
                <w:rFonts w:ascii="Times New Roman" w:hAnsi="Times New Roman"/>
                <w:bCs/>
                <w:sz w:val="24"/>
                <w:szCs w:val="24"/>
              </w:rPr>
              <w:t>хил.лв.</w:t>
            </w:r>
          </w:p>
        </w:tc>
      </w:tr>
      <w:tr w:rsidR="00A55119" w:rsidRPr="006B2E6B" w14:paraId="2981367A" w14:textId="77777777" w:rsidTr="00A55119">
        <w:trPr>
          <w:gridBefore w:val="1"/>
          <w:wBefore w:w="250" w:type="dxa"/>
        </w:trPr>
        <w:tc>
          <w:tcPr>
            <w:tcW w:w="7371" w:type="dxa"/>
            <w:gridSpan w:val="2"/>
          </w:tcPr>
          <w:p w14:paraId="70C66A4B" w14:textId="77777777" w:rsidR="00A55119" w:rsidRPr="006B2E6B" w:rsidRDefault="00A55119" w:rsidP="00565A4D">
            <w:pPr>
              <w:spacing w:before="60" w:after="60" w:line="320" w:lineRule="atLeast"/>
              <w:jc w:val="both"/>
              <w:rPr>
                <w:rFonts w:ascii="Times New Roman" w:hAnsi="Times New Roman"/>
                <w:bCs/>
                <w:sz w:val="24"/>
                <w:szCs w:val="24"/>
              </w:rPr>
            </w:pPr>
            <w:r>
              <w:rPr>
                <w:rFonts w:ascii="Times New Roman" w:hAnsi="Times New Roman"/>
                <w:sz w:val="24"/>
                <w:szCs w:val="24"/>
              </w:rPr>
              <w:t>2. Доставчици по аванси</w:t>
            </w:r>
          </w:p>
        </w:tc>
        <w:tc>
          <w:tcPr>
            <w:tcW w:w="2001" w:type="dxa"/>
          </w:tcPr>
          <w:p w14:paraId="06E8BC01" w14:textId="77777777" w:rsidR="00A55119" w:rsidRPr="006B2E6B" w:rsidRDefault="00A55119" w:rsidP="00565A4D">
            <w:pPr>
              <w:spacing w:before="60" w:after="60" w:line="320" w:lineRule="atLeast"/>
              <w:jc w:val="right"/>
              <w:rPr>
                <w:rFonts w:ascii="Times New Roman" w:hAnsi="Times New Roman"/>
                <w:bCs/>
                <w:sz w:val="24"/>
                <w:szCs w:val="24"/>
              </w:rPr>
            </w:pPr>
            <w:r>
              <w:rPr>
                <w:rFonts w:ascii="Times New Roman" w:hAnsi="Times New Roman"/>
                <w:sz w:val="24"/>
                <w:szCs w:val="24"/>
              </w:rPr>
              <w:t xml:space="preserve">13 </w:t>
            </w:r>
            <w:r w:rsidRPr="006B2E6B">
              <w:rPr>
                <w:rFonts w:ascii="Times New Roman" w:hAnsi="Times New Roman"/>
                <w:bCs/>
                <w:sz w:val="24"/>
                <w:szCs w:val="24"/>
              </w:rPr>
              <w:t>хил.лв.</w:t>
            </w:r>
          </w:p>
        </w:tc>
      </w:tr>
      <w:tr w:rsidR="00A55119" w:rsidRPr="006B2E6B" w14:paraId="2BA57DD1" w14:textId="77777777" w:rsidTr="00A55119">
        <w:trPr>
          <w:gridBefore w:val="1"/>
          <w:wBefore w:w="250" w:type="dxa"/>
        </w:trPr>
        <w:tc>
          <w:tcPr>
            <w:tcW w:w="7371" w:type="dxa"/>
            <w:gridSpan w:val="2"/>
          </w:tcPr>
          <w:p w14:paraId="5D139E11" w14:textId="77777777" w:rsidR="00A55119" w:rsidRPr="006B2E6B" w:rsidRDefault="00A55119" w:rsidP="00565A4D">
            <w:pPr>
              <w:spacing w:before="60" w:after="60" w:line="320" w:lineRule="atLeast"/>
              <w:jc w:val="both"/>
              <w:rPr>
                <w:rFonts w:ascii="Times New Roman" w:hAnsi="Times New Roman"/>
                <w:bCs/>
                <w:sz w:val="24"/>
                <w:szCs w:val="24"/>
              </w:rPr>
            </w:pPr>
            <w:r>
              <w:rPr>
                <w:rFonts w:ascii="Times New Roman" w:hAnsi="Times New Roman"/>
                <w:sz w:val="24"/>
                <w:szCs w:val="24"/>
              </w:rPr>
              <w:t>3. Разчети за гаранции</w:t>
            </w:r>
          </w:p>
        </w:tc>
        <w:tc>
          <w:tcPr>
            <w:tcW w:w="2001" w:type="dxa"/>
          </w:tcPr>
          <w:p w14:paraId="54A3D169" w14:textId="77777777" w:rsidR="00A55119" w:rsidRPr="006B2E6B" w:rsidRDefault="00A55119" w:rsidP="00565A4D">
            <w:pPr>
              <w:spacing w:before="60" w:after="60" w:line="320" w:lineRule="atLeast"/>
              <w:jc w:val="right"/>
              <w:rPr>
                <w:rFonts w:ascii="Times New Roman" w:hAnsi="Times New Roman"/>
                <w:bCs/>
                <w:sz w:val="24"/>
                <w:szCs w:val="24"/>
              </w:rPr>
            </w:pPr>
            <w:r>
              <w:rPr>
                <w:rFonts w:ascii="Times New Roman" w:hAnsi="Times New Roman"/>
                <w:sz w:val="24"/>
                <w:szCs w:val="24"/>
              </w:rPr>
              <w:t xml:space="preserve">24 </w:t>
            </w:r>
            <w:r w:rsidRPr="006B2E6B">
              <w:rPr>
                <w:rFonts w:ascii="Times New Roman" w:hAnsi="Times New Roman"/>
                <w:bCs/>
                <w:sz w:val="24"/>
                <w:szCs w:val="24"/>
              </w:rPr>
              <w:t>хил.лв.</w:t>
            </w:r>
          </w:p>
        </w:tc>
      </w:tr>
      <w:tr w:rsidR="00A55119" w:rsidRPr="006B2E6B" w14:paraId="60E00C88" w14:textId="77777777" w:rsidTr="00A55119">
        <w:trPr>
          <w:gridBefore w:val="1"/>
          <w:wBefore w:w="250" w:type="dxa"/>
        </w:trPr>
        <w:tc>
          <w:tcPr>
            <w:tcW w:w="7371" w:type="dxa"/>
            <w:gridSpan w:val="2"/>
          </w:tcPr>
          <w:p w14:paraId="06D87825" w14:textId="77777777" w:rsidR="00A55119" w:rsidRPr="006B2E6B" w:rsidRDefault="00A55119" w:rsidP="00565A4D">
            <w:pPr>
              <w:spacing w:before="60" w:after="60" w:line="320" w:lineRule="atLeast"/>
              <w:jc w:val="both"/>
              <w:rPr>
                <w:rFonts w:ascii="Times New Roman" w:hAnsi="Times New Roman"/>
                <w:bCs/>
                <w:sz w:val="24"/>
                <w:szCs w:val="24"/>
              </w:rPr>
            </w:pPr>
            <w:r>
              <w:rPr>
                <w:rFonts w:ascii="Times New Roman" w:hAnsi="Times New Roman"/>
                <w:sz w:val="24"/>
                <w:szCs w:val="24"/>
              </w:rPr>
              <w:t>4. Разчети по застраховане</w:t>
            </w:r>
          </w:p>
        </w:tc>
        <w:tc>
          <w:tcPr>
            <w:tcW w:w="2001" w:type="dxa"/>
          </w:tcPr>
          <w:p w14:paraId="3985E647" w14:textId="77777777" w:rsidR="00A55119" w:rsidRPr="006B2E6B" w:rsidRDefault="00A55119" w:rsidP="00565A4D">
            <w:pPr>
              <w:spacing w:before="60" w:after="60" w:line="320" w:lineRule="atLeast"/>
              <w:jc w:val="right"/>
              <w:rPr>
                <w:rFonts w:ascii="Times New Roman" w:hAnsi="Times New Roman"/>
                <w:bCs/>
                <w:sz w:val="24"/>
                <w:szCs w:val="24"/>
              </w:rPr>
            </w:pPr>
            <w:r>
              <w:rPr>
                <w:rFonts w:ascii="Times New Roman" w:hAnsi="Times New Roman"/>
                <w:sz w:val="24"/>
                <w:szCs w:val="24"/>
              </w:rPr>
              <w:t xml:space="preserve">0 </w:t>
            </w:r>
            <w:r w:rsidRPr="006B2E6B">
              <w:rPr>
                <w:rFonts w:ascii="Times New Roman" w:hAnsi="Times New Roman"/>
                <w:bCs/>
                <w:sz w:val="24"/>
                <w:szCs w:val="24"/>
              </w:rPr>
              <w:t>хил.лв.</w:t>
            </w:r>
          </w:p>
        </w:tc>
      </w:tr>
      <w:tr w:rsidR="00A55119" w:rsidRPr="006B2E6B" w14:paraId="19BDC833" w14:textId="77777777" w:rsidTr="00A55119">
        <w:trPr>
          <w:gridBefore w:val="1"/>
          <w:wBefore w:w="250" w:type="dxa"/>
        </w:trPr>
        <w:tc>
          <w:tcPr>
            <w:tcW w:w="7371" w:type="dxa"/>
            <w:gridSpan w:val="2"/>
          </w:tcPr>
          <w:p w14:paraId="0E4D95FA" w14:textId="77777777" w:rsidR="00A55119" w:rsidRPr="006B2E6B" w:rsidRDefault="00A55119" w:rsidP="00565A4D">
            <w:pPr>
              <w:spacing w:before="60" w:after="60" w:line="320" w:lineRule="atLeast"/>
              <w:jc w:val="both"/>
              <w:rPr>
                <w:rFonts w:ascii="Times New Roman" w:hAnsi="Times New Roman"/>
                <w:bCs/>
                <w:sz w:val="24"/>
                <w:szCs w:val="24"/>
              </w:rPr>
            </w:pPr>
            <w:r>
              <w:rPr>
                <w:rFonts w:ascii="Times New Roman" w:hAnsi="Times New Roman"/>
                <w:sz w:val="24"/>
                <w:szCs w:val="24"/>
              </w:rPr>
              <w:t>5. Подотчетни лица</w:t>
            </w:r>
          </w:p>
        </w:tc>
        <w:tc>
          <w:tcPr>
            <w:tcW w:w="2001" w:type="dxa"/>
          </w:tcPr>
          <w:p w14:paraId="517F3FC2" w14:textId="77777777" w:rsidR="00A55119" w:rsidRPr="006B2E6B" w:rsidRDefault="00A55119" w:rsidP="00565A4D">
            <w:pPr>
              <w:spacing w:before="60" w:after="60" w:line="320" w:lineRule="atLeast"/>
              <w:jc w:val="right"/>
              <w:rPr>
                <w:rFonts w:ascii="Times New Roman" w:hAnsi="Times New Roman"/>
                <w:bCs/>
                <w:sz w:val="24"/>
                <w:szCs w:val="24"/>
              </w:rPr>
            </w:pPr>
            <w:r>
              <w:rPr>
                <w:rFonts w:ascii="Times New Roman" w:hAnsi="Times New Roman"/>
                <w:sz w:val="24"/>
                <w:szCs w:val="24"/>
              </w:rPr>
              <w:t xml:space="preserve">8 </w:t>
            </w:r>
            <w:r w:rsidRPr="006B2E6B">
              <w:rPr>
                <w:rFonts w:ascii="Times New Roman" w:hAnsi="Times New Roman"/>
                <w:bCs/>
                <w:sz w:val="24"/>
                <w:szCs w:val="24"/>
              </w:rPr>
              <w:t>хил.лв.</w:t>
            </w:r>
          </w:p>
        </w:tc>
      </w:tr>
      <w:tr w:rsidR="00A55119" w:rsidRPr="006B2E6B" w14:paraId="134ACCEC" w14:textId="77777777" w:rsidTr="00A55119">
        <w:trPr>
          <w:gridBefore w:val="1"/>
          <w:wBefore w:w="250" w:type="dxa"/>
        </w:trPr>
        <w:tc>
          <w:tcPr>
            <w:tcW w:w="7371" w:type="dxa"/>
            <w:gridSpan w:val="2"/>
          </w:tcPr>
          <w:p w14:paraId="20B61463" w14:textId="77777777" w:rsidR="00A55119" w:rsidRPr="006B2E6B" w:rsidRDefault="00A55119" w:rsidP="00565A4D">
            <w:pPr>
              <w:spacing w:before="60" w:after="60" w:line="320" w:lineRule="atLeast"/>
              <w:jc w:val="both"/>
              <w:rPr>
                <w:rFonts w:ascii="Times New Roman" w:hAnsi="Times New Roman"/>
                <w:bCs/>
                <w:sz w:val="24"/>
                <w:szCs w:val="24"/>
              </w:rPr>
            </w:pPr>
            <w:r>
              <w:rPr>
                <w:rFonts w:ascii="Times New Roman" w:hAnsi="Times New Roman"/>
                <w:sz w:val="24"/>
                <w:szCs w:val="24"/>
              </w:rPr>
              <w:t>6. Вътрешни разчети</w:t>
            </w:r>
          </w:p>
        </w:tc>
        <w:tc>
          <w:tcPr>
            <w:tcW w:w="2001" w:type="dxa"/>
          </w:tcPr>
          <w:p w14:paraId="0438D4DD" w14:textId="77777777" w:rsidR="00A55119" w:rsidRPr="006B2E6B" w:rsidRDefault="00A55119" w:rsidP="00565A4D">
            <w:pPr>
              <w:spacing w:before="60" w:after="60" w:line="320" w:lineRule="atLeast"/>
              <w:jc w:val="right"/>
              <w:rPr>
                <w:rFonts w:ascii="Times New Roman" w:hAnsi="Times New Roman"/>
                <w:bCs/>
                <w:sz w:val="24"/>
                <w:szCs w:val="24"/>
              </w:rPr>
            </w:pPr>
            <w:r>
              <w:rPr>
                <w:rFonts w:ascii="Times New Roman" w:hAnsi="Times New Roman"/>
                <w:sz w:val="24"/>
                <w:szCs w:val="24"/>
              </w:rPr>
              <w:t xml:space="preserve">19 </w:t>
            </w:r>
            <w:r w:rsidRPr="006B2E6B">
              <w:rPr>
                <w:rFonts w:ascii="Times New Roman" w:hAnsi="Times New Roman"/>
                <w:bCs/>
                <w:sz w:val="24"/>
                <w:szCs w:val="24"/>
              </w:rPr>
              <w:t>хил.лв.</w:t>
            </w:r>
          </w:p>
        </w:tc>
      </w:tr>
      <w:tr w:rsidR="00A55119" w14:paraId="7C2FC87B" w14:textId="77777777" w:rsidTr="00565A4D">
        <w:tc>
          <w:tcPr>
            <w:tcW w:w="7621" w:type="dxa"/>
            <w:gridSpan w:val="3"/>
          </w:tcPr>
          <w:p w14:paraId="37A43AC6" w14:textId="77777777" w:rsidR="00A55119" w:rsidRDefault="00A55119" w:rsidP="00565A4D">
            <w:pPr>
              <w:spacing w:before="60" w:after="60" w:line="320" w:lineRule="atLeast"/>
              <w:jc w:val="both"/>
              <w:rPr>
                <w:rFonts w:ascii="Times New Roman" w:hAnsi="Times New Roman"/>
                <w:sz w:val="24"/>
                <w:szCs w:val="24"/>
              </w:rPr>
            </w:pPr>
            <w:r>
              <w:rPr>
                <w:rFonts w:ascii="Times New Roman" w:hAnsi="Times New Roman"/>
                <w:b/>
                <w:sz w:val="24"/>
                <w:szCs w:val="24"/>
                <w:lang w:val="en-US"/>
              </w:rPr>
              <w:t>II</w:t>
            </w:r>
            <w:r>
              <w:rPr>
                <w:rFonts w:ascii="Times New Roman" w:hAnsi="Times New Roman"/>
                <w:b/>
                <w:sz w:val="24"/>
                <w:szCs w:val="24"/>
              </w:rPr>
              <w:t xml:space="preserve">. </w:t>
            </w:r>
            <w:r w:rsidRPr="008C76EA">
              <w:rPr>
                <w:rFonts w:ascii="Times New Roman" w:hAnsi="Times New Roman"/>
                <w:b/>
                <w:sz w:val="24"/>
                <w:szCs w:val="24"/>
              </w:rPr>
              <w:t>ЗАДЪЛЖЕНИЯ</w:t>
            </w:r>
          </w:p>
        </w:tc>
        <w:tc>
          <w:tcPr>
            <w:tcW w:w="2001" w:type="dxa"/>
          </w:tcPr>
          <w:p w14:paraId="326F8AE2" w14:textId="77777777" w:rsidR="00A55119" w:rsidRDefault="00A55119" w:rsidP="00565A4D">
            <w:pPr>
              <w:spacing w:before="60" w:after="60" w:line="320" w:lineRule="atLeast"/>
              <w:jc w:val="right"/>
              <w:rPr>
                <w:rFonts w:ascii="Times New Roman" w:hAnsi="Times New Roman"/>
                <w:sz w:val="24"/>
                <w:szCs w:val="24"/>
              </w:rPr>
            </w:pPr>
            <w:r w:rsidRPr="0088473C">
              <w:rPr>
                <w:rFonts w:ascii="Times New Roman" w:hAnsi="Times New Roman"/>
                <w:b/>
                <w:sz w:val="24"/>
                <w:szCs w:val="24"/>
              </w:rPr>
              <w:t>2 </w:t>
            </w:r>
            <w:r>
              <w:rPr>
                <w:rFonts w:ascii="Times New Roman" w:hAnsi="Times New Roman"/>
                <w:b/>
                <w:sz w:val="24"/>
                <w:szCs w:val="24"/>
              </w:rPr>
              <w:t>782</w:t>
            </w:r>
            <w:r w:rsidRPr="0088473C">
              <w:rPr>
                <w:rFonts w:ascii="Times New Roman" w:hAnsi="Times New Roman"/>
                <w:b/>
                <w:sz w:val="24"/>
                <w:szCs w:val="24"/>
              </w:rPr>
              <w:t xml:space="preserve"> хил</w:t>
            </w:r>
            <w:r>
              <w:rPr>
                <w:rFonts w:ascii="Times New Roman" w:hAnsi="Times New Roman"/>
                <w:b/>
                <w:sz w:val="24"/>
                <w:szCs w:val="24"/>
              </w:rPr>
              <w:t>.лв</w:t>
            </w:r>
            <w:r w:rsidRPr="001B2644">
              <w:rPr>
                <w:rFonts w:ascii="Times New Roman" w:hAnsi="Times New Roman"/>
                <w:b/>
                <w:sz w:val="24"/>
                <w:szCs w:val="24"/>
              </w:rPr>
              <w:t>.</w:t>
            </w:r>
          </w:p>
        </w:tc>
      </w:tr>
      <w:tr w:rsidR="00A55119" w:rsidRPr="006B2E6B" w14:paraId="1291A5F0" w14:textId="77777777" w:rsidTr="00565A4D">
        <w:trPr>
          <w:gridBefore w:val="1"/>
          <w:wBefore w:w="250" w:type="dxa"/>
        </w:trPr>
        <w:tc>
          <w:tcPr>
            <w:tcW w:w="7371" w:type="dxa"/>
            <w:gridSpan w:val="2"/>
          </w:tcPr>
          <w:p w14:paraId="502B025B" w14:textId="77777777" w:rsidR="00A55119" w:rsidRPr="006B2E6B" w:rsidRDefault="00A55119" w:rsidP="00565A4D">
            <w:pPr>
              <w:spacing w:before="60" w:after="60" w:line="320" w:lineRule="atLeast"/>
              <w:jc w:val="both"/>
              <w:rPr>
                <w:rFonts w:ascii="Times New Roman" w:hAnsi="Times New Roman"/>
                <w:bCs/>
                <w:sz w:val="24"/>
                <w:szCs w:val="24"/>
              </w:rPr>
            </w:pPr>
            <w:r w:rsidRPr="006B2E6B">
              <w:rPr>
                <w:rFonts w:ascii="Times New Roman" w:hAnsi="Times New Roman"/>
                <w:bCs/>
                <w:sz w:val="24"/>
                <w:szCs w:val="24"/>
              </w:rPr>
              <w:t>1.</w:t>
            </w:r>
            <w:r w:rsidRPr="006B2E6B">
              <w:rPr>
                <w:rFonts w:ascii="Times New Roman" w:hAnsi="Times New Roman"/>
                <w:bCs/>
                <w:sz w:val="24"/>
                <w:szCs w:val="24"/>
                <w:lang w:val="en-US"/>
              </w:rPr>
              <w:t xml:space="preserve"> </w:t>
            </w:r>
            <w:r>
              <w:rPr>
                <w:rFonts w:ascii="Times New Roman" w:hAnsi="Times New Roman"/>
                <w:sz w:val="24"/>
                <w:szCs w:val="24"/>
              </w:rPr>
              <w:t>Задължения към персонала</w:t>
            </w:r>
          </w:p>
        </w:tc>
        <w:tc>
          <w:tcPr>
            <w:tcW w:w="2001" w:type="dxa"/>
          </w:tcPr>
          <w:p w14:paraId="1D0637A6" w14:textId="77777777" w:rsidR="00A55119" w:rsidRPr="006B2E6B" w:rsidRDefault="00A55119" w:rsidP="00565A4D">
            <w:pPr>
              <w:spacing w:before="60" w:after="60" w:line="320" w:lineRule="atLeast"/>
              <w:jc w:val="right"/>
              <w:rPr>
                <w:rFonts w:ascii="Times New Roman" w:hAnsi="Times New Roman"/>
                <w:bCs/>
                <w:sz w:val="24"/>
                <w:szCs w:val="24"/>
              </w:rPr>
            </w:pPr>
            <w:r>
              <w:rPr>
                <w:rFonts w:ascii="Times New Roman" w:hAnsi="Times New Roman"/>
                <w:sz w:val="24"/>
                <w:szCs w:val="24"/>
              </w:rPr>
              <w:t xml:space="preserve">1 503 </w:t>
            </w:r>
            <w:r w:rsidRPr="006B2E6B">
              <w:rPr>
                <w:rFonts w:ascii="Times New Roman" w:hAnsi="Times New Roman"/>
                <w:bCs/>
                <w:sz w:val="24"/>
                <w:szCs w:val="24"/>
              </w:rPr>
              <w:t>хил.лв.</w:t>
            </w:r>
          </w:p>
        </w:tc>
      </w:tr>
      <w:tr w:rsidR="00A55119" w:rsidRPr="006B2E6B" w14:paraId="7486144F" w14:textId="77777777" w:rsidTr="00565A4D">
        <w:trPr>
          <w:gridBefore w:val="1"/>
          <w:wBefore w:w="250" w:type="dxa"/>
        </w:trPr>
        <w:tc>
          <w:tcPr>
            <w:tcW w:w="7371" w:type="dxa"/>
            <w:gridSpan w:val="2"/>
          </w:tcPr>
          <w:p w14:paraId="7897985D" w14:textId="77777777" w:rsidR="00A55119" w:rsidRPr="006B2E6B" w:rsidRDefault="00A55119" w:rsidP="00565A4D">
            <w:pPr>
              <w:spacing w:before="60" w:after="60" w:line="320" w:lineRule="atLeast"/>
              <w:jc w:val="both"/>
              <w:rPr>
                <w:rFonts w:ascii="Times New Roman" w:hAnsi="Times New Roman"/>
                <w:bCs/>
                <w:sz w:val="24"/>
                <w:szCs w:val="24"/>
              </w:rPr>
            </w:pPr>
            <w:r>
              <w:rPr>
                <w:rFonts w:ascii="Times New Roman" w:hAnsi="Times New Roman"/>
                <w:sz w:val="24"/>
                <w:szCs w:val="24"/>
              </w:rPr>
              <w:t>2. Задължения за осигурителни вноски</w:t>
            </w:r>
          </w:p>
        </w:tc>
        <w:tc>
          <w:tcPr>
            <w:tcW w:w="2001" w:type="dxa"/>
          </w:tcPr>
          <w:p w14:paraId="6ABD201E" w14:textId="77777777" w:rsidR="00A55119" w:rsidRPr="006B2E6B" w:rsidRDefault="00A55119" w:rsidP="00565A4D">
            <w:pPr>
              <w:spacing w:before="60" w:after="60" w:line="320" w:lineRule="atLeast"/>
              <w:jc w:val="right"/>
              <w:rPr>
                <w:rFonts w:ascii="Times New Roman" w:hAnsi="Times New Roman"/>
                <w:bCs/>
                <w:sz w:val="24"/>
                <w:szCs w:val="24"/>
              </w:rPr>
            </w:pPr>
            <w:r>
              <w:rPr>
                <w:rFonts w:ascii="Times New Roman" w:hAnsi="Times New Roman"/>
                <w:sz w:val="24"/>
                <w:szCs w:val="24"/>
              </w:rPr>
              <w:t xml:space="preserve">614 </w:t>
            </w:r>
            <w:r w:rsidRPr="006B2E6B">
              <w:rPr>
                <w:rFonts w:ascii="Times New Roman" w:hAnsi="Times New Roman"/>
                <w:bCs/>
                <w:sz w:val="24"/>
                <w:szCs w:val="24"/>
              </w:rPr>
              <w:t>хил.лв.</w:t>
            </w:r>
          </w:p>
        </w:tc>
      </w:tr>
      <w:tr w:rsidR="00A55119" w:rsidRPr="006B2E6B" w14:paraId="649EC9A6" w14:textId="77777777" w:rsidTr="00565A4D">
        <w:trPr>
          <w:gridBefore w:val="1"/>
          <w:wBefore w:w="250" w:type="dxa"/>
        </w:trPr>
        <w:tc>
          <w:tcPr>
            <w:tcW w:w="7371" w:type="dxa"/>
            <w:gridSpan w:val="2"/>
          </w:tcPr>
          <w:p w14:paraId="56C60CBD" w14:textId="77777777" w:rsidR="00A55119" w:rsidRPr="006B2E6B" w:rsidRDefault="00A55119" w:rsidP="00565A4D">
            <w:pPr>
              <w:spacing w:before="60" w:after="60" w:line="320" w:lineRule="atLeast"/>
              <w:jc w:val="both"/>
              <w:rPr>
                <w:rFonts w:ascii="Times New Roman" w:hAnsi="Times New Roman"/>
                <w:bCs/>
                <w:sz w:val="24"/>
                <w:szCs w:val="24"/>
              </w:rPr>
            </w:pPr>
            <w:r>
              <w:rPr>
                <w:rFonts w:ascii="Times New Roman" w:hAnsi="Times New Roman"/>
                <w:sz w:val="24"/>
                <w:szCs w:val="24"/>
              </w:rPr>
              <w:t>3. Данък по ЗДДФЛ</w:t>
            </w:r>
          </w:p>
        </w:tc>
        <w:tc>
          <w:tcPr>
            <w:tcW w:w="2001" w:type="dxa"/>
          </w:tcPr>
          <w:p w14:paraId="06E39A30" w14:textId="77777777" w:rsidR="00A55119" w:rsidRPr="006B2E6B" w:rsidRDefault="00A55119" w:rsidP="00565A4D">
            <w:pPr>
              <w:spacing w:before="60" w:after="60" w:line="320" w:lineRule="atLeast"/>
              <w:jc w:val="right"/>
              <w:rPr>
                <w:rFonts w:ascii="Times New Roman" w:hAnsi="Times New Roman"/>
                <w:bCs/>
                <w:sz w:val="24"/>
                <w:szCs w:val="24"/>
              </w:rPr>
            </w:pPr>
            <w:r>
              <w:rPr>
                <w:rFonts w:ascii="Times New Roman" w:hAnsi="Times New Roman"/>
                <w:sz w:val="24"/>
                <w:szCs w:val="24"/>
              </w:rPr>
              <w:t xml:space="preserve">307 </w:t>
            </w:r>
            <w:r w:rsidRPr="006B2E6B">
              <w:rPr>
                <w:rFonts w:ascii="Times New Roman" w:hAnsi="Times New Roman"/>
                <w:bCs/>
                <w:sz w:val="24"/>
                <w:szCs w:val="24"/>
              </w:rPr>
              <w:t>хил.лв.</w:t>
            </w:r>
          </w:p>
        </w:tc>
      </w:tr>
      <w:tr w:rsidR="00A55119" w:rsidRPr="006B2E6B" w14:paraId="3848CA48" w14:textId="77777777" w:rsidTr="00565A4D">
        <w:trPr>
          <w:gridBefore w:val="1"/>
          <w:wBefore w:w="250" w:type="dxa"/>
        </w:trPr>
        <w:tc>
          <w:tcPr>
            <w:tcW w:w="7371" w:type="dxa"/>
            <w:gridSpan w:val="2"/>
          </w:tcPr>
          <w:p w14:paraId="3AAAD792" w14:textId="77777777" w:rsidR="00A55119" w:rsidRPr="006B2E6B" w:rsidRDefault="00A55119" w:rsidP="00565A4D">
            <w:pPr>
              <w:spacing w:before="60" w:after="60" w:line="320" w:lineRule="atLeast"/>
              <w:jc w:val="both"/>
              <w:rPr>
                <w:rFonts w:ascii="Times New Roman" w:hAnsi="Times New Roman"/>
                <w:bCs/>
                <w:sz w:val="24"/>
                <w:szCs w:val="24"/>
              </w:rPr>
            </w:pPr>
            <w:r>
              <w:rPr>
                <w:rFonts w:ascii="Times New Roman" w:hAnsi="Times New Roman"/>
                <w:sz w:val="24"/>
                <w:szCs w:val="24"/>
              </w:rPr>
              <w:t>4. Разчети за ДДС</w:t>
            </w:r>
          </w:p>
        </w:tc>
        <w:tc>
          <w:tcPr>
            <w:tcW w:w="2001" w:type="dxa"/>
          </w:tcPr>
          <w:p w14:paraId="471CD5F4" w14:textId="77777777" w:rsidR="00A55119" w:rsidRPr="006B2E6B" w:rsidRDefault="00A55119" w:rsidP="00565A4D">
            <w:pPr>
              <w:spacing w:before="60" w:after="60" w:line="320" w:lineRule="atLeast"/>
              <w:jc w:val="right"/>
              <w:rPr>
                <w:rFonts w:ascii="Times New Roman" w:hAnsi="Times New Roman"/>
                <w:bCs/>
                <w:sz w:val="24"/>
                <w:szCs w:val="24"/>
              </w:rPr>
            </w:pPr>
            <w:r>
              <w:rPr>
                <w:rFonts w:ascii="Times New Roman" w:hAnsi="Times New Roman"/>
                <w:sz w:val="24"/>
                <w:szCs w:val="24"/>
              </w:rPr>
              <w:t xml:space="preserve">440 </w:t>
            </w:r>
            <w:r w:rsidRPr="006B2E6B">
              <w:rPr>
                <w:rFonts w:ascii="Times New Roman" w:hAnsi="Times New Roman"/>
                <w:bCs/>
                <w:sz w:val="24"/>
                <w:szCs w:val="24"/>
              </w:rPr>
              <w:t>хил.лв.</w:t>
            </w:r>
          </w:p>
        </w:tc>
      </w:tr>
      <w:tr w:rsidR="00A55119" w:rsidRPr="006B2E6B" w14:paraId="142D49C3" w14:textId="77777777" w:rsidTr="00565A4D">
        <w:trPr>
          <w:gridBefore w:val="1"/>
          <w:wBefore w:w="250" w:type="dxa"/>
        </w:trPr>
        <w:tc>
          <w:tcPr>
            <w:tcW w:w="7371" w:type="dxa"/>
            <w:gridSpan w:val="2"/>
          </w:tcPr>
          <w:p w14:paraId="5B85016C" w14:textId="77777777" w:rsidR="00A55119" w:rsidRPr="006B2E6B" w:rsidRDefault="00A55119" w:rsidP="00565A4D">
            <w:pPr>
              <w:spacing w:before="60" w:after="60" w:line="320" w:lineRule="atLeast"/>
              <w:jc w:val="both"/>
              <w:rPr>
                <w:rFonts w:ascii="Times New Roman" w:hAnsi="Times New Roman"/>
                <w:bCs/>
                <w:sz w:val="24"/>
                <w:szCs w:val="24"/>
              </w:rPr>
            </w:pPr>
            <w:r>
              <w:rPr>
                <w:rFonts w:ascii="Times New Roman" w:hAnsi="Times New Roman"/>
                <w:sz w:val="24"/>
                <w:szCs w:val="24"/>
              </w:rPr>
              <w:t>5. Задължения за корпоративен данък</w:t>
            </w:r>
          </w:p>
        </w:tc>
        <w:tc>
          <w:tcPr>
            <w:tcW w:w="2001" w:type="dxa"/>
          </w:tcPr>
          <w:p w14:paraId="18948133" w14:textId="77777777" w:rsidR="00A55119" w:rsidRPr="006B2E6B" w:rsidRDefault="00A55119" w:rsidP="00565A4D">
            <w:pPr>
              <w:spacing w:before="60" w:after="60" w:line="320" w:lineRule="atLeast"/>
              <w:jc w:val="right"/>
              <w:rPr>
                <w:rFonts w:ascii="Times New Roman" w:hAnsi="Times New Roman"/>
                <w:bCs/>
                <w:sz w:val="24"/>
                <w:szCs w:val="24"/>
              </w:rPr>
            </w:pPr>
            <w:r>
              <w:rPr>
                <w:rFonts w:ascii="Times New Roman" w:hAnsi="Times New Roman"/>
                <w:sz w:val="24"/>
                <w:szCs w:val="24"/>
              </w:rPr>
              <w:t xml:space="preserve">0 </w:t>
            </w:r>
            <w:r w:rsidRPr="006B2E6B">
              <w:rPr>
                <w:rFonts w:ascii="Times New Roman" w:hAnsi="Times New Roman"/>
                <w:bCs/>
                <w:sz w:val="24"/>
                <w:szCs w:val="24"/>
              </w:rPr>
              <w:t>хил.лв.</w:t>
            </w:r>
          </w:p>
        </w:tc>
      </w:tr>
      <w:tr w:rsidR="00A55119" w:rsidRPr="006B2E6B" w14:paraId="59DDD4C9" w14:textId="77777777" w:rsidTr="00565A4D">
        <w:trPr>
          <w:gridBefore w:val="1"/>
          <w:wBefore w:w="250" w:type="dxa"/>
        </w:trPr>
        <w:tc>
          <w:tcPr>
            <w:tcW w:w="7371" w:type="dxa"/>
            <w:gridSpan w:val="2"/>
          </w:tcPr>
          <w:p w14:paraId="28737537" w14:textId="77777777" w:rsidR="00A55119" w:rsidRPr="006B2E6B" w:rsidRDefault="00A55119" w:rsidP="00565A4D">
            <w:pPr>
              <w:spacing w:before="60" w:after="60" w:line="320" w:lineRule="atLeast"/>
              <w:jc w:val="both"/>
              <w:rPr>
                <w:rFonts w:ascii="Times New Roman" w:hAnsi="Times New Roman"/>
                <w:bCs/>
                <w:sz w:val="24"/>
                <w:szCs w:val="24"/>
              </w:rPr>
            </w:pPr>
            <w:r>
              <w:rPr>
                <w:rFonts w:ascii="Times New Roman" w:hAnsi="Times New Roman"/>
                <w:sz w:val="24"/>
                <w:szCs w:val="24"/>
              </w:rPr>
              <w:t>6. Задължения към доставчици</w:t>
            </w:r>
          </w:p>
        </w:tc>
        <w:tc>
          <w:tcPr>
            <w:tcW w:w="2001" w:type="dxa"/>
          </w:tcPr>
          <w:p w14:paraId="70647B5F" w14:textId="77777777" w:rsidR="00A55119" w:rsidRPr="006B2E6B" w:rsidRDefault="00A55119" w:rsidP="00565A4D">
            <w:pPr>
              <w:spacing w:before="60" w:after="60" w:line="320" w:lineRule="atLeast"/>
              <w:jc w:val="right"/>
              <w:rPr>
                <w:rFonts w:ascii="Times New Roman" w:hAnsi="Times New Roman"/>
                <w:bCs/>
                <w:sz w:val="24"/>
                <w:szCs w:val="24"/>
              </w:rPr>
            </w:pPr>
            <w:r>
              <w:rPr>
                <w:rFonts w:ascii="Times New Roman" w:hAnsi="Times New Roman"/>
                <w:sz w:val="24"/>
                <w:szCs w:val="24"/>
              </w:rPr>
              <w:t xml:space="preserve">49 </w:t>
            </w:r>
            <w:r w:rsidRPr="006B2E6B">
              <w:rPr>
                <w:rFonts w:ascii="Times New Roman" w:hAnsi="Times New Roman"/>
                <w:bCs/>
                <w:sz w:val="24"/>
                <w:szCs w:val="24"/>
              </w:rPr>
              <w:t>хил.лв.</w:t>
            </w:r>
          </w:p>
        </w:tc>
      </w:tr>
      <w:tr w:rsidR="00A55119" w:rsidRPr="006B2E6B" w14:paraId="508D5A05" w14:textId="77777777" w:rsidTr="00565A4D">
        <w:trPr>
          <w:gridBefore w:val="1"/>
          <w:wBefore w:w="250" w:type="dxa"/>
        </w:trPr>
        <w:tc>
          <w:tcPr>
            <w:tcW w:w="7371" w:type="dxa"/>
            <w:gridSpan w:val="2"/>
          </w:tcPr>
          <w:p w14:paraId="2E3904CD" w14:textId="77777777" w:rsidR="00A55119" w:rsidRPr="006B2E6B" w:rsidRDefault="00A55119" w:rsidP="00565A4D">
            <w:pPr>
              <w:spacing w:before="60" w:after="60" w:line="320" w:lineRule="atLeast"/>
              <w:jc w:val="both"/>
              <w:rPr>
                <w:rFonts w:ascii="Times New Roman" w:hAnsi="Times New Roman"/>
                <w:bCs/>
                <w:sz w:val="24"/>
                <w:szCs w:val="24"/>
              </w:rPr>
            </w:pPr>
            <w:r>
              <w:rPr>
                <w:rFonts w:ascii="Times New Roman" w:hAnsi="Times New Roman"/>
                <w:sz w:val="24"/>
                <w:szCs w:val="24"/>
              </w:rPr>
              <w:t>7. Задължения алтернативни данъци</w:t>
            </w:r>
          </w:p>
        </w:tc>
        <w:tc>
          <w:tcPr>
            <w:tcW w:w="2001" w:type="dxa"/>
          </w:tcPr>
          <w:p w14:paraId="5C7A07E2" w14:textId="77777777" w:rsidR="00A55119" w:rsidRPr="006B2E6B" w:rsidRDefault="00A55119" w:rsidP="00565A4D">
            <w:pPr>
              <w:spacing w:before="60" w:after="60" w:line="320" w:lineRule="atLeast"/>
              <w:jc w:val="right"/>
              <w:rPr>
                <w:rFonts w:ascii="Times New Roman" w:hAnsi="Times New Roman"/>
                <w:bCs/>
                <w:sz w:val="24"/>
                <w:szCs w:val="24"/>
              </w:rPr>
            </w:pPr>
            <w:r>
              <w:rPr>
                <w:rFonts w:ascii="Times New Roman" w:hAnsi="Times New Roman"/>
                <w:sz w:val="24"/>
                <w:szCs w:val="24"/>
              </w:rPr>
              <w:t xml:space="preserve">1 </w:t>
            </w:r>
            <w:r w:rsidRPr="006B2E6B">
              <w:rPr>
                <w:rFonts w:ascii="Times New Roman" w:hAnsi="Times New Roman"/>
                <w:bCs/>
                <w:sz w:val="24"/>
                <w:szCs w:val="24"/>
              </w:rPr>
              <w:t>хил.лв.</w:t>
            </w:r>
          </w:p>
        </w:tc>
      </w:tr>
      <w:tr w:rsidR="00A55119" w:rsidRPr="006B2E6B" w14:paraId="35AF50C3" w14:textId="77777777" w:rsidTr="00565A4D">
        <w:trPr>
          <w:gridBefore w:val="1"/>
          <w:wBefore w:w="250" w:type="dxa"/>
        </w:trPr>
        <w:tc>
          <w:tcPr>
            <w:tcW w:w="7371" w:type="dxa"/>
            <w:gridSpan w:val="2"/>
          </w:tcPr>
          <w:p w14:paraId="59C34164" w14:textId="77777777" w:rsidR="00A55119" w:rsidRPr="006B2E6B" w:rsidRDefault="00A55119" w:rsidP="00565A4D">
            <w:pPr>
              <w:spacing w:before="60" w:after="60" w:line="320" w:lineRule="atLeast"/>
              <w:jc w:val="both"/>
              <w:rPr>
                <w:rFonts w:ascii="Times New Roman" w:hAnsi="Times New Roman"/>
                <w:bCs/>
                <w:sz w:val="24"/>
                <w:szCs w:val="24"/>
              </w:rPr>
            </w:pPr>
            <w:r>
              <w:rPr>
                <w:rFonts w:ascii="Times New Roman" w:hAnsi="Times New Roman"/>
                <w:sz w:val="24"/>
                <w:szCs w:val="24"/>
              </w:rPr>
              <w:t>8 Задължения към финансови институции</w:t>
            </w:r>
          </w:p>
        </w:tc>
        <w:tc>
          <w:tcPr>
            <w:tcW w:w="2001" w:type="dxa"/>
          </w:tcPr>
          <w:p w14:paraId="32B06F6C" w14:textId="77777777" w:rsidR="00A55119" w:rsidRPr="006B2E6B" w:rsidRDefault="00A55119" w:rsidP="00565A4D">
            <w:pPr>
              <w:spacing w:before="60" w:after="60" w:line="320" w:lineRule="atLeast"/>
              <w:jc w:val="right"/>
              <w:rPr>
                <w:rFonts w:ascii="Times New Roman" w:hAnsi="Times New Roman"/>
                <w:bCs/>
                <w:sz w:val="24"/>
                <w:szCs w:val="24"/>
              </w:rPr>
            </w:pPr>
            <w:r>
              <w:rPr>
                <w:rFonts w:ascii="Times New Roman" w:hAnsi="Times New Roman"/>
                <w:sz w:val="24"/>
                <w:szCs w:val="24"/>
              </w:rPr>
              <w:t xml:space="preserve">7 </w:t>
            </w:r>
            <w:r w:rsidRPr="006B2E6B">
              <w:rPr>
                <w:rFonts w:ascii="Times New Roman" w:hAnsi="Times New Roman"/>
                <w:bCs/>
                <w:sz w:val="24"/>
                <w:szCs w:val="24"/>
              </w:rPr>
              <w:t>хил.лв.</w:t>
            </w:r>
          </w:p>
        </w:tc>
      </w:tr>
      <w:tr w:rsidR="00A55119" w:rsidRPr="006B2E6B" w14:paraId="382E915B" w14:textId="77777777" w:rsidTr="00A55119">
        <w:trPr>
          <w:gridBefore w:val="2"/>
          <w:wBefore w:w="534" w:type="dxa"/>
        </w:trPr>
        <w:tc>
          <w:tcPr>
            <w:tcW w:w="7087" w:type="dxa"/>
          </w:tcPr>
          <w:p w14:paraId="21BA0A1B" w14:textId="77777777" w:rsidR="00A55119" w:rsidRPr="006B2E6B" w:rsidRDefault="00A55119" w:rsidP="00565A4D">
            <w:pPr>
              <w:spacing w:before="60" w:after="60" w:line="320" w:lineRule="atLeast"/>
              <w:jc w:val="both"/>
              <w:rPr>
                <w:rFonts w:ascii="Times New Roman" w:hAnsi="Times New Roman"/>
                <w:bCs/>
                <w:sz w:val="24"/>
                <w:szCs w:val="24"/>
              </w:rPr>
            </w:pPr>
            <w:r>
              <w:rPr>
                <w:rFonts w:ascii="Times New Roman" w:hAnsi="Times New Roman"/>
                <w:sz w:val="24"/>
                <w:szCs w:val="24"/>
              </w:rPr>
              <w:t>8.1. кредит овърдрафт Задължения към доставчици</w:t>
            </w:r>
          </w:p>
        </w:tc>
        <w:tc>
          <w:tcPr>
            <w:tcW w:w="2001" w:type="dxa"/>
          </w:tcPr>
          <w:p w14:paraId="7922694C" w14:textId="77777777" w:rsidR="00A55119" w:rsidRPr="006B2E6B" w:rsidRDefault="00A55119" w:rsidP="00565A4D">
            <w:pPr>
              <w:spacing w:before="60" w:after="60" w:line="320" w:lineRule="atLeast"/>
              <w:jc w:val="right"/>
              <w:rPr>
                <w:rFonts w:ascii="Times New Roman" w:hAnsi="Times New Roman"/>
                <w:bCs/>
                <w:sz w:val="24"/>
                <w:szCs w:val="24"/>
              </w:rPr>
            </w:pPr>
            <w:r>
              <w:rPr>
                <w:rFonts w:ascii="Times New Roman" w:hAnsi="Times New Roman"/>
                <w:sz w:val="24"/>
                <w:szCs w:val="24"/>
              </w:rPr>
              <w:t xml:space="preserve">0 </w:t>
            </w:r>
            <w:r w:rsidRPr="006B2E6B">
              <w:rPr>
                <w:rFonts w:ascii="Times New Roman" w:hAnsi="Times New Roman"/>
                <w:bCs/>
                <w:sz w:val="24"/>
                <w:szCs w:val="24"/>
              </w:rPr>
              <w:t>хил.лв.</w:t>
            </w:r>
          </w:p>
        </w:tc>
      </w:tr>
      <w:tr w:rsidR="00A55119" w:rsidRPr="006B2E6B" w14:paraId="33AA88AB" w14:textId="77777777" w:rsidTr="00A55119">
        <w:trPr>
          <w:gridBefore w:val="2"/>
          <w:wBefore w:w="534" w:type="dxa"/>
        </w:trPr>
        <w:tc>
          <w:tcPr>
            <w:tcW w:w="7087" w:type="dxa"/>
          </w:tcPr>
          <w:p w14:paraId="6D8B1690" w14:textId="77777777" w:rsidR="00A55119" w:rsidRPr="006B2E6B" w:rsidRDefault="00A55119" w:rsidP="00565A4D">
            <w:pPr>
              <w:spacing w:before="60" w:after="60" w:line="320" w:lineRule="atLeast"/>
              <w:jc w:val="both"/>
              <w:rPr>
                <w:rFonts w:ascii="Times New Roman" w:hAnsi="Times New Roman"/>
                <w:bCs/>
                <w:sz w:val="24"/>
                <w:szCs w:val="24"/>
              </w:rPr>
            </w:pPr>
            <w:r>
              <w:rPr>
                <w:rFonts w:ascii="Times New Roman" w:hAnsi="Times New Roman"/>
                <w:sz w:val="24"/>
                <w:szCs w:val="24"/>
              </w:rPr>
              <w:t>8.2. лизинг автомобили</w:t>
            </w:r>
          </w:p>
        </w:tc>
        <w:tc>
          <w:tcPr>
            <w:tcW w:w="2001" w:type="dxa"/>
          </w:tcPr>
          <w:p w14:paraId="0BED8F99" w14:textId="77777777" w:rsidR="00A55119" w:rsidRPr="006B2E6B" w:rsidRDefault="00A55119" w:rsidP="00565A4D">
            <w:pPr>
              <w:spacing w:before="60" w:after="60" w:line="320" w:lineRule="atLeast"/>
              <w:jc w:val="right"/>
              <w:rPr>
                <w:rFonts w:ascii="Times New Roman" w:hAnsi="Times New Roman"/>
                <w:bCs/>
                <w:sz w:val="24"/>
                <w:szCs w:val="24"/>
              </w:rPr>
            </w:pPr>
            <w:r>
              <w:rPr>
                <w:rFonts w:ascii="Times New Roman" w:hAnsi="Times New Roman"/>
                <w:sz w:val="24"/>
                <w:szCs w:val="24"/>
              </w:rPr>
              <w:t xml:space="preserve">7 </w:t>
            </w:r>
            <w:r w:rsidRPr="006B2E6B">
              <w:rPr>
                <w:rFonts w:ascii="Times New Roman" w:hAnsi="Times New Roman"/>
                <w:bCs/>
                <w:sz w:val="24"/>
                <w:szCs w:val="24"/>
              </w:rPr>
              <w:t>хил.лв.</w:t>
            </w:r>
          </w:p>
        </w:tc>
      </w:tr>
    </w:tbl>
    <w:p w14:paraId="3049E8C8" w14:textId="77777777" w:rsidR="00A55119" w:rsidRDefault="00A55119" w:rsidP="00A55119">
      <w:pPr>
        <w:rPr>
          <w:rFonts w:ascii="Times New Roman" w:hAnsi="Times New Roman"/>
          <w:sz w:val="24"/>
          <w:szCs w:val="24"/>
        </w:rPr>
      </w:pPr>
    </w:p>
    <w:p w14:paraId="1E740046" w14:textId="77777777" w:rsidR="00A55119" w:rsidRDefault="00A55119" w:rsidP="00A55119">
      <w:pPr>
        <w:rPr>
          <w:rFonts w:ascii="Times New Roman" w:hAnsi="Times New Roman"/>
          <w:sz w:val="24"/>
          <w:szCs w:val="24"/>
        </w:rPr>
      </w:pPr>
    </w:p>
    <w:p w14:paraId="633B3912" w14:textId="77777777" w:rsidR="00A55119" w:rsidRDefault="00A55119" w:rsidP="00A55119">
      <w:pPr>
        <w:rPr>
          <w:rFonts w:ascii="Times New Roman" w:hAnsi="Times New Roman"/>
          <w:sz w:val="24"/>
          <w:szCs w:val="24"/>
        </w:rPr>
      </w:pPr>
      <w:r>
        <w:rPr>
          <w:rFonts w:ascii="Times New Roman" w:hAnsi="Times New Roman"/>
          <w:sz w:val="24"/>
          <w:szCs w:val="24"/>
        </w:rPr>
        <w:t>Гл. счетоводител:</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Управител на „МОБА“ ЕООД:</w:t>
      </w:r>
    </w:p>
    <w:p w14:paraId="720957DB" w14:textId="77777777" w:rsidR="00A55119" w:rsidRPr="00561C23" w:rsidRDefault="00A55119" w:rsidP="00A55119">
      <w:pPr>
        <w:rPr>
          <w:rFonts w:ascii="Times New Roman" w:hAnsi="Times New Roman"/>
          <w:sz w:val="24"/>
          <w:szCs w:val="24"/>
        </w:rPr>
      </w:pPr>
      <w:r>
        <w:rPr>
          <w:rFonts w:ascii="Times New Roman" w:hAnsi="Times New Roman"/>
          <w:sz w:val="24"/>
          <w:szCs w:val="24"/>
        </w:rPr>
        <w:t xml:space="preserve">                Вл. Петков</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Д. Георгиев</w:t>
      </w:r>
    </w:p>
    <w:p w14:paraId="27CD412D" w14:textId="29479738" w:rsidR="00A55119" w:rsidRDefault="00A55119">
      <w:pPr>
        <w:rPr>
          <w:rFonts w:ascii="Times New Roman" w:eastAsia="Times New Roman" w:hAnsi="Times New Roman" w:cs="Times New Roman"/>
        </w:rPr>
      </w:pPr>
      <w:r>
        <w:br w:type="page"/>
      </w:r>
    </w:p>
    <w:p w14:paraId="024EB8AD" w14:textId="77777777" w:rsidR="00A55119" w:rsidRDefault="00A55119" w:rsidP="00A55119">
      <w:pPr>
        <w:jc w:val="center"/>
        <w:rPr>
          <w:b/>
          <w:lang w:val="en-US"/>
        </w:rPr>
      </w:pPr>
    </w:p>
    <w:p w14:paraId="210F84B0" w14:textId="77777777" w:rsidR="00A55119" w:rsidRPr="007349EF" w:rsidRDefault="00A55119" w:rsidP="00A55119">
      <w:pPr>
        <w:jc w:val="center"/>
        <w:rPr>
          <w:b/>
          <w:lang w:val="en-US"/>
        </w:rPr>
      </w:pPr>
    </w:p>
    <w:p w14:paraId="6B62247C" w14:textId="77777777" w:rsidR="00A55119" w:rsidRPr="00A55119" w:rsidRDefault="00A55119" w:rsidP="00A55119">
      <w:pPr>
        <w:spacing w:before="60" w:after="0" w:line="320" w:lineRule="atLeast"/>
        <w:jc w:val="center"/>
        <w:rPr>
          <w:rFonts w:ascii="Times New Roman" w:hAnsi="Times New Roman" w:cs="Times New Roman"/>
          <w:b/>
          <w:sz w:val="24"/>
          <w:szCs w:val="24"/>
        </w:rPr>
      </w:pPr>
    </w:p>
    <w:p w14:paraId="2F1EA401" w14:textId="77777777" w:rsidR="00A55119" w:rsidRPr="00A55119" w:rsidRDefault="00A55119" w:rsidP="00A55119">
      <w:pPr>
        <w:spacing w:before="60" w:after="0" w:line="320" w:lineRule="atLeast"/>
        <w:jc w:val="center"/>
        <w:rPr>
          <w:rFonts w:ascii="Times New Roman" w:hAnsi="Times New Roman" w:cs="Times New Roman"/>
          <w:b/>
          <w:sz w:val="24"/>
          <w:szCs w:val="24"/>
        </w:rPr>
      </w:pPr>
    </w:p>
    <w:p w14:paraId="4586970D" w14:textId="77777777" w:rsidR="00A55119" w:rsidRPr="00A55119" w:rsidRDefault="00A55119" w:rsidP="00A55119">
      <w:pPr>
        <w:spacing w:before="60" w:after="0" w:line="320" w:lineRule="atLeast"/>
        <w:jc w:val="center"/>
        <w:rPr>
          <w:rFonts w:ascii="Times New Roman" w:hAnsi="Times New Roman" w:cs="Times New Roman"/>
          <w:b/>
          <w:sz w:val="24"/>
          <w:szCs w:val="24"/>
        </w:rPr>
      </w:pPr>
    </w:p>
    <w:p w14:paraId="575D9BA6" w14:textId="77777777" w:rsidR="00A55119" w:rsidRPr="00A55119" w:rsidRDefault="00A55119" w:rsidP="00A55119">
      <w:pPr>
        <w:spacing w:before="60" w:after="0" w:line="320" w:lineRule="atLeast"/>
        <w:jc w:val="center"/>
        <w:rPr>
          <w:rFonts w:ascii="Times New Roman" w:hAnsi="Times New Roman" w:cs="Times New Roman"/>
          <w:b/>
          <w:sz w:val="24"/>
          <w:szCs w:val="24"/>
        </w:rPr>
      </w:pPr>
      <w:r w:rsidRPr="00A55119">
        <w:rPr>
          <w:rFonts w:ascii="Times New Roman" w:hAnsi="Times New Roman" w:cs="Times New Roman"/>
          <w:b/>
          <w:sz w:val="24"/>
          <w:szCs w:val="24"/>
        </w:rPr>
        <w:tab/>
      </w:r>
      <w:r w:rsidRPr="00A55119">
        <w:rPr>
          <w:rFonts w:ascii="Times New Roman" w:hAnsi="Times New Roman" w:cs="Times New Roman"/>
          <w:b/>
          <w:sz w:val="24"/>
          <w:szCs w:val="24"/>
        </w:rPr>
        <w:tab/>
      </w:r>
      <w:r w:rsidRPr="00A55119">
        <w:rPr>
          <w:rFonts w:ascii="Times New Roman" w:hAnsi="Times New Roman" w:cs="Times New Roman"/>
          <w:b/>
          <w:sz w:val="24"/>
          <w:szCs w:val="24"/>
        </w:rPr>
        <w:tab/>
      </w:r>
      <w:r w:rsidRPr="00A55119">
        <w:rPr>
          <w:rFonts w:ascii="Times New Roman" w:hAnsi="Times New Roman" w:cs="Times New Roman"/>
          <w:b/>
          <w:sz w:val="24"/>
          <w:szCs w:val="24"/>
        </w:rPr>
        <w:tab/>
      </w:r>
      <w:r w:rsidRPr="00A55119">
        <w:rPr>
          <w:rFonts w:ascii="Times New Roman" w:hAnsi="Times New Roman" w:cs="Times New Roman"/>
          <w:b/>
          <w:sz w:val="24"/>
          <w:szCs w:val="24"/>
        </w:rPr>
        <w:tab/>
      </w:r>
      <w:r w:rsidRPr="00A55119">
        <w:rPr>
          <w:rFonts w:ascii="Times New Roman" w:hAnsi="Times New Roman" w:cs="Times New Roman"/>
          <w:b/>
          <w:sz w:val="24"/>
          <w:szCs w:val="24"/>
        </w:rPr>
        <w:tab/>
      </w:r>
      <w:r w:rsidRPr="00A55119">
        <w:rPr>
          <w:rFonts w:ascii="Times New Roman" w:hAnsi="Times New Roman" w:cs="Times New Roman"/>
          <w:b/>
          <w:sz w:val="24"/>
          <w:szCs w:val="24"/>
        </w:rPr>
        <w:tab/>
      </w:r>
      <w:r w:rsidRPr="00A55119">
        <w:rPr>
          <w:rFonts w:ascii="Times New Roman" w:hAnsi="Times New Roman" w:cs="Times New Roman"/>
          <w:b/>
          <w:sz w:val="24"/>
          <w:szCs w:val="24"/>
        </w:rPr>
        <w:tab/>
      </w:r>
    </w:p>
    <w:p w14:paraId="3D29058C" w14:textId="77777777" w:rsidR="00A55119" w:rsidRPr="00A55119" w:rsidRDefault="00A55119" w:rsidP="00A55119">
      <w:pPr>
        <w:spacing w:before="60" w:after="0" w:line="320" w:lineRule="atLeast"/>
        <w:jc w:val="center"/>
        <w:rPr>
          <w:rFonts w:ascii="Times New Roman" w:hAnsi="Times New Roman" w:cs="Times New Roman"/>
          <w:b/>
          <w:sz w:val="24"/>
          <w:szCs w:val="24"/>
        </w:rPr>
      </w:pPr>
    </w:p>
    <w:p w14:paraId="69C6A852" w14:textId="77777777" w:rsidR="00A55119" w:rsidRPr="00A55119" w:rsidRDefault="00A55119" w:rsidP="00A55119">
      <w:pPr>
        <w:spacing w:before="60" w:after="0" w:line="320" w:lineRule="atLeast"/>
        <w:jc w:val="center"/>
        <w:rPr>
          <w:rFonts w:ascii="Times New Roman" w:hAnsi="Times New Roman" w:cs="Times New Roman"/>
          <w:b/>
          <w:sz w:val="24"/>
          <w:szCs w:val="24"/>
        </w:rPr>
      </w:pPr>
      <w:r w:rsidRPr="00A55119">
        <w:rPr>
          <w:rFonts w:ascii="Times New Roman" w:hAnsi="Times New Roman" w:cs="Times New Roman"/>
          <w:b/>
          <w:sz w:val="24"/>
          <w:szCs w:val="24"/>
        </w:rPr>
        <w:t>Информация за „МОБА” ЕООД /публичното предприятие/</w:t>
      </w:r>
    </w:p>
    <w:p w14:paraId="0534312D" w14:textId="77777777" w:rsidR="00A55119" w:rsidRPr="00A55119" w:rsidRDefault="00A55119" w:rsidP="00A55119">
      <w:pPr>
        <w:spacing w:before="60" w:after="0" w:line="320" w:lineRule="atLeast"/>
        <w:jc w:val="center"/>
        <w:rPr>
          <w:rFonts w:ascii="Times New Roman" w:hAnsi="Times New Roman" w:cs="Times New Roman"/>
          <w:b/>
          <w:sz w:val="24"/>
          <w:szCs w:val="24"/>
        </w:rPr>
      </w:pPr>
      <w:r w:rsidRPr="00A55119">
        <w:rPr>
          <w:rFonts w:ascii="Times New Roman" w:hAnsi="Times New Roman" w:cs="Times New Roman"/>
          <w:b/>
          <w:sz w:val="24"/>
          <w:szCs w:val="24"/>
        </w:rPr>
        <w:t>относно прилагането на правилата за концентрация, съгласно Правилника за прилагане на Закона за публичните предприятия</w:t>
      </w:r>
    </w:p>
    <w:p w14:paraId="3E4F4797" w14:textId="77777777" w:rsidR="00A55119" w:rsidRPr="00A55119" w:rsidRDefault="00A55119" w:rsidP="00A55119">
      <w:pPr>
        <w:spacing w:before="60" w:after="0" w:line="320" w:lineRule="atLeast"/>
        <w:rPr>
          <w:rFonts w:ascii="Times New Roman" w:hAnsi="Times New Roman" w:cs="Times New Roman"/>
          <w:b/>
          <w:sz w:val="24"/>
          <w:szCs w:val="24"/>
        </w:rPr>
      </w:pPr>
    </w:p>
    <w:p w14:paraId="027A4732" w14:textId="77777777" w:rsidR="00A55119" w:rsidRPr="00A55119" w:rsidRDefault="00A55119" w:rsidP="00A55119">
      <w:pPr>
        <w:spacing w:before="60" w:after="0" w:line="320" w:lineRule="atLeast"/>
        <w:jc w:val="center"/>
        <w:rPr>
          <w:rFonts w:ascii="Times New Roman" w:hAnsi="Times New Roman" w:cs="Times New Roman"/>
          <w:b/>
          <w:sz w:val="24"/>
          <w:szCs w:val="24"/>
        </w:rPr>
      </w:pPr>
      <w:r w:rsidRPr="00A55119">
        <w:rPr>
          <w:rFonts w:ascii="Times New Roman" w:hAnsi="Times New Roman" w:cs="Times New Roman"/>
          <w:b/>
          <w:sz w:val="24"/>
          <w:szCs w:val="24"/>
        </w:rPr>
        <w:t xml:space="preserve">към </w:t>
      </w:r>
      <w:r w:rsidRPr="00A55119">
        <w:rPr>
          <w:rFonts w:ascii="Times New Roman" w:hAnsi="Times New Roman" w:cs="Times New Roman"/>
          <w:b/>
          <w:sz w:val="24"/>
          <w:szCs w:val="24"/>
          <w:lang w:val="en-US"/>
        </w:rPr>
        <w:t>3</w:t>
      </w:r>
      <w:r w:rsidRPr="00A55119">
        <w:rPr>
          <w:rFonts w:ascii="Times New Roman" w:hAnsi="Times New Roman" w:cs="Times New Roman"/>
          <w:b/>
          <w:sz w:val="24"/>
          <w:szCs w:val="24"/>
        </w:rPr>
        <w:t>0</w:t>
      </w:r>
      <w:r w:rsidRPr="00A55119">
        <w:rPr>
          <w:rFonts w:ascii="Times New Roman" w:hAnsi="Times New Roman" w:cs="Times New Roman"/>
          <w:b/>
          <w:sz w:val="24"/>
          <w:szCs w:val="24"/>
          <w:lang w:val="en-US"/>
        </w:rPr>
        <w:t>.</w:t>
      </w:r>
      <w:r w:rsidRPr="00A55119">
        <w:rPr>
          <w:rFonts w:ascii="Times New Roman" w:hAnsi="Times New Roman" w:cs="Times New Roman"/>
          <w:b/>
          <w:sz w:val="24"/>
          <w:szCs w:val="24"/>
        </w:rPr>
        <w:t>09</w:t>
      </w:r>
      <w:r w:rsidRPr="00A55119">
        <w:rPr>
          <w:rFonts w:ascii="Times New Roman" w:hAnsi="Times New Roman" w:cs="Times New Roman"/>
          <w:b/>
          <w:sz w:val="24"/>
          <w:szCs w:val="24"/>
          <w:lang w:val="en-US"/>
        </w:rPr>
        <w:t>.20</w:t>
      </w:r>
      <w:r w:rsidRPr="00A55119">
        <w:rPr>
          <w:rFonts w:ascii="Times New Roman" w:hAnsi="Times New Roman" w:cs="Times New Roman"/>
          <w:b/>
          <w:sz w:val="24"/>
          <w:szCs w:val="24"/>
        </w:rPr>
        <w:t>25</w:t>
      </w:r>
      <w:r w:rsidRPr="00A55119">
        <w:rPr>
          <w:rFonts w:ascii="Times New Roman" w:hAnsi="Times New Roman" w:cs="Times New Roman"/>
          <w:b/>
          <w:sz w:val="24"/>
          <w:szCs w:val="24"/>
          <w:lang w:val="en-US"/>
        </w:rPr>
        <w:t xml:space="preserve"> </w:t>
      </w:r>
      <w:r w:rsidRPr="00A55119">
        <w:rPr>
          <w:rFonts w:ascii="Times New Roman" w:hAnsi="Times New Roman" w:cs="Times New Roman"/>
          <w:b/>
          <w:sz w:val="24"/>
          <w:szCs w:val="24"/>
        </w:rPr>
        <w:t>г.</w:t>
      </w:r>
    </w:p>
    <w:p w14:paraId="280A0CC0" w14:textId="77777777" w:rsidR="00A55119" w:rsidRPr="00A55119" w:rsidRDefault="00A55119" w:rsidP="00A55119">
      <w:pPr>
        <w:spacing w:before="60" w:after="0" w:line="320" w:lineRule="atLeast"/>
        <w:rPr>
          <w:rFonts w:ascii="Times New Roman" w:hAnsi="Times New Roman" w:cs="Times New Roman"/>
          <w:sz w:val="24"/>
          <w:szCs w:val="24"/>
        </w:rPr>
      </w:pPr>
    </w:p>
    <w:p w14:paraId="2497F573" w14:textId="77777777" w:rsidR="00A55119" w:rsidRPr="00A55119" w:rsidRDefault="00A55119" w:rsidP="00A55119">
      <w:pPr>
        <w:spacing w:before="60" w:after="0" w:line="320" w:lineRule="atLeast"/>
        <w:rPr>
          <w:rFonts w:ascii="Times New Roman" w:hAnsi="Times New Roman" w:cs="Times New Roman"/>
          <w:sz w:val="24"/>
          <w:szCs w:val="24"/>
        </w:rPr>
      </w:pPr>
    </w:p>
    <w:p w14:paraId="74B00322" w14:textId="77777777" w:rsidR="00A55119" w:rsidRPr="00A55119" w:rsidRDefault="00A55119" w:rsidP="00A55119">
      <w:pPr>
        <w:spacing w:before="60" w:after="0" w:line="320" w:lineRule="atLeast"/>
        <w:jc w:val="both"/>
        <w:rPr>
          <w:rFonts w:ascii="Times New Roman" w:hAnsi="Times New Roman" w:cs="Times New Roman"/>
          <w:sz w:val="24"/>
          <w:szCs w:val="24"/>
        </w:rPr>
      </w:pPr>
      <w:r w:rsidRPr="00A55119">
        <w:rPr>
          <w:rFonts w:ascii="Times New Roman" w:hAnsi="Times New Roman" w:cs="Times New Roman"/>
          <w:sz w:val="24"/>
          <w:szCs w:val="24"/>
        </w:rPr>
        <w:t>Предприятието спазва правилата за концентрация по чл. 28, ал.1 от Правилника за прилагане на Закона за публичните предприятия на тримесечна база.</w:t>
      </w:r>
    </w:p>
    <w:p w14:paraId="1F751EB3" w14:textId="77777777" w:rsidR="00A55119" w:rsidRPr="00A55119" w:rsidRDefault="00A55119" w:rsidP="00A55119">
      <w:pPr>
        <w:spacing w:before="60" w:after="0" w:line="320" w:lineRule="atLeast"/>
        <w:jc w:val="both"/>
        <w:rPr>
          <w:rFonts w:ascii="Times New Roman" w:hAnsi="Times New Roman" w:cs="Times New Roman"/>
          <w:sz w:val="24"/>
          <w:szCs w:val="24"/>
        </w:rPr>
      </w:pPr>
    </w:p>
    <w:p w14:paraId="6B276981" w14:textId="77777777" w:rsidR="00A55119" w:rsidRPr="00A55119" w:rsidRDefault="00A55119" w:rsidP="00A55119">
      <w:pPr>
        <w:spacing w:before="60" w:after="0" w:line="320" w:lineRule="atLeast"/>
        <w:jc w:val="both"/>
        <w:rPr>
          <w:rFonts w:ascii="Times New Roman" w:hAnsi="Times New Roman" w:cs="Times New Roman"/>
          <w:sz w:val="24"/>
          <w:szCs w:val="24"/>
        </w:rPr>
      </w:pPr>
      <w:r w:rsidRPr="00A55119">
        <w:rPr>
          <w:rFonts w:ascii="Times New Roman" w:hAnsi="Times New Roman" w:cs="Times New Roman"/>
          <w:sz w:val="24"/>
          <w:szCs w:val="24"/>
        </w:rPr>
        <w:t>Предприятието е разработило Вътрешни правила за избор на изпълнител за предоставяне на финансови услуги от кредитни или финансови институции.</w:t>
      </w:r>
    </w:p>
    <w:p w14:paraId="620767B5" w14:textId="77777777" w:rsidR="00A55119" w:rsidRPr="00A55119" w:rsidRDefault="00A55119" w:rsidP="00A55119">
      <w:pPr>
        <w:spacing w:before="60" w:after="0" w:line="320" w:lineRule="atLeast"/>
        <w:jc w:val="both"/>
        <w:rPr>
          <w:rFonts w:ascii="Times New Roman" w:hAnsi="Times New Roman" w:cs="Times New Roman"/>
          <w:sz w:val="24"/>
          <w:szCs w:val="24"/>
        </w:rPr>
      </w:pPr>
    </w:p>
    <w:p w14:paraId="51226FAE" w14:textId="77777777" w:rsidR="00A55119" w:rsidRPr="00A55119" w:rsidRDefault="00A55119" w:rsidP="00A55119">
      <w:pPr>
        <w:spacing w:before="60" w:after="0" w:line="320" w:lineRule="atLeast"/>
        <w:jc w:val="both"/>
        <w:rPr>
          <w:rFonts w:ascii="Times New Roman" w:hAnsi="Times New Roman" w:cs="Times New Roman"/>
          <w:sz w:val="24"/>
          <w:szCs w:val="24"/>
        </w:rPr>
      </w:pPr>
      <w:r w:rsidRPr="00A55119">
        <w:rPr>
          <w:rFonts w:ascii="Times New Roman" w:hAnsi="Times New Roman" w:cs="Times New Roman"/>
          <w:sz w:val="24"/>
          <w:szCs w:val="24"/>
        </w:rPr>
        <w:t>През отчетния период, дружеството не е провеждало процедури за избор на изпълнител на финансови услуги.</w:t>
      </w:r>
    </w:p>
    <w:p w14:paraId="312359C0" w14:textId="77777777" w:rsidR="00A55119" w:rsidRPr="00A55119" w:rsidRDefault="00A55119" w:rsidP="00A55119">
      <w:pPr>
        <w:spacing w:before="60" w:after="0" w:line="320" w:lineRule="atLeast"/>
        <w:jc w:val="both"/>
        <w:rPr>
          <w:rFonts w:ascii="Times New Roman" w:hAnsi="Times New Roman" w:cs="Times New Roman"/>
          <w:sz w:val="24"/>
          <w:szCs w:val="24"/>
          <w:lang w:val="en-US"/>
        </w:rPr>
      </w:pPr>
      <w:r w:rsidRPr="00A55119">
        <w:rPr>
          <w:rFonts w:ascii="Times New Roman" w:hAnsi="Times New Roman" w:cs="Times New Roman"/>
          <w:sz w:val="24"/>
          <w:szCs w:val="24"/>
        </w:rPr>
        <w:tab/>
      </w:r>
      <w:r w:rsidRPr="00A55119">
        <w:rPr>
          <w:rFonts w:ascii="Times New Roman" w:hAnsi="Times New Roman" w:cs="Times New Roman"/>
          <w:sz w:val="24"/>
          <w:szCs w:val="24"/>
        </w:rPr>
        <w:tab/>
      </w:r>
      <w:r w:rsidRPr="00A55119">
        <w:rPr>
          <w:rFonts w:ascii="Times New Roman" w:hAnsi="Times New Roman" w:cs="Times New Roman"/>
          <w:sz w:val="24"/>
          <w:szCs w:val="24"/>
        </w:rPr>
        <w:tab/>
      </w:r>
    </w:p>
    <w:p w14:paraId="3436F809" w14:textId="77777777" w:rsidR="00A55119" w:rsidRPr="00A55119" w:rsidRDefault="00A55119" w:rsidP="00A55119">
      <w:pPr>
        <w:spacing w:before="60" w:after="0" w:line="320" w:lineRule="atLeast"/>
        <w:jc w:val="both"/>
        <w:rPr>
          <w:rFonts w:ascii="Times New Roman" w:hAnsi="Times New Roman" w:cs="Times New Roman"/>
          <w:sz w:val="24"/>
          <w:szCs w:val="24"/>
          <w:lang w:val="en-US"/>
        </w:rPr>
      </w:pPr>
    </w:p>
    <w:p w14:paraId="3BD65094" w14:textId="77777777" w:rsidR="00A55119" w:rsidRPr="00A55119" w:rsidRDefault="00A55119" w:rsidP="00A55119">
      <w:pPr>
        <w:spacing w:before="60" w:after="0" w:line="320" w:lineRule="atLeast"/>
        <w:jc w:val="both"/>
        <w:rPr>
          <w:rFonts w:ascii="Times New Roman" w:hAnsi="Times New Roman" w:cs="Times New Roman"/>
          <w:sz w:val="24"/>
          <w:szCs w:val="24"/>
          <w:lang w:val="en-US"/>
        </w:rPr>
      </w:pPr>
    </w:p>
    <w:p w14:paraId="27DE1968" w14:textId="77777777" w:rsidR="00A55119" w:rsidRPr="00A55119" w:rsidRDefault="00A55119" w:rsidP="00A55119">
      <w:pPr>
        <w:spacing w:before="60" w:after="0" w:line="320" w:lineRule="atLeast"/>
        <w:ind w:left="4956" w:firstLine="708"/>
        <w:jc w:val="both"/>
        <w:rPr>
          <w:rFonts w:ascii="Times New Roman" w:hAnsi="Times New Roman" w:cs="Times New Roman"/>
          <w:sz w:val="24"/>
          <w:szCs w:val="24"/>
        </w:rPr>
      </w:pPr>
      <w:r w:rsidRPr="00A55119">
        <w:rPr>
          <w:rFonts w:ascii="Times New Roman" w:hAnsi="Times New Roman" w:cs="Times New Roman"/>
          <w:sz w:val="24"/>
          <w:szCs w:val="24"/>
        </w:rPr>
        <w:t>Управител:</w:t>
      </w:r>
    </w:p>
    <w:p w14:paraId="0E8163E1" w14:textId="77777777" w:rsidR="00A55119" w:rsidRPr="00A55119" w:rsidRDefault="00A55119" w:rsidP="00A55119">
      <w:pPr>
        <w:spacing w:before="60" w:after="0" w:line="320" w:lineRule="atLeast"/>
        <w:ind w:left="4956" w:firstLine="708"/>
        <w:jc w:val="both"/>
        <w:rPr>
          <w:rFonts w:ascii="Times New Roman" w:hAnsi="Times New Roman" w:cs="Times New Roman"/>
          <w:sz w:val="24"/>
          <w:szCs w:val="24"/>
        </w:rPr>
      </w:pPr>
    </w:p>
    <w:p w14:paraId="14E171F4" w14:textId="77777777" w:rsidR="00A55119" w:rsidRPr="00A55119" w:rsidRDefault="00A55119" w:rsidP="00A55119">
      <w:pPr>
        <w:spacing w:before="60" w:after="0" w:line="320" w:lineRule="atLeast"/>
        <w:ind w:left="5664" w:firstLine="708"/>
        <w:jc w:val="both"/>
        <w:rPr>
          <w:rFonts w:ascii="Times New Roman" w:hAnsi="Times New Roman" w:cs="Times New Roman"/>
          <w:iCs/>
          <w:sz w:val="24"/>
          <w:szCs w:val="24"/>
        </w:rPr>
      </w:pPr>
      <w:r w:rsidRPr="00A55119">
        <w:rPr>
          <w:rFonts w:ascii="Times New Roman" w:hAnsi="Times New Roman" w:cs="Times New Roman"/>
          <w:iCs/>
          <w:sz w:val="24"/>
          <w:szCs w:val="24"/>
        </w:rPr>
        <w:t>Димитър Георгиев</w:t>
      </w:r>
    </w:p>
    <w:p w14:paraId="27DD4E7F" w14:textId="77777777" w:rsidR="00A55119" w:rsidRDefault="00A55119" w:rsidP="00A55119">
      <w:pPr>
        <w:jc w:val="both"/>
      </w:pPr>
    </w:p>
    <w:p w14:paraId="3A8102A1" w14:textId="59BB3421" w:rsidR="00A55119" w:rsidRDefault="00A55119">
      <w:pPr>
        <w:rPr>
          <w:rFonts w:ascii="Times New Roman" w:eastAsia="Times New Roman" w:hAnsi="Times New Roman" w:cs="Times New Roman"/>
        </w:rPr>
      </w:pPr>
      <w:r>
        <w:br w:type="page"/>
      </w:r>
    </w:p>
    <w:p w14:paraId="7DCBC507" w14:textId="292CA33B" w:rsidR="00264FE8" w:rsidRDefault="00A55119" w:rsidP="00606DF3">
      <w:pPr>
        <w:pStyle w:val="20"/>
        <w:shd w:val="clear" w:color="auto" w:fill="auto"/>
        <w:tabs>
          <w:tab w:val="left" w:pos="355"/>
        </w:tabs>
        <w:spacing w:after="979" w:line="240" w:lineRule="auto"/>
      </w:pPr>
      <w:r w:rsidRPr="00A55119">
        <w:rPr>
          <w:noProof/>
          <w:lang w:val="en-US"/>
        </w:rPr>
        <w:lastRenderedPageBreak/>
        <w:drawing>
          <wp:anchor distT="0" distB="0" distL="114300" distR="114300" simplePos="0" relativeHeight="251659264" behindDoc="1" locked="0" layoutInCell="1" allowOverlap="1" wp14:anchorId="4C13446D" wp14:editId="61FADB0B">
            <wp:simplePos x="0" y="0"/>
            <wp:positionH relativeFrom="column">
              <wp:posOffset>266466</wp:posOffset>
            </wp:positionH>
            <wp:positionV relativeFrom="paragraph">
              <wp:posOffset>3161689</wp:posOffset>
            </wp:positionV>
            <wp:extent cx="9043770" cy="2744845"/>
            <wp:effectExtent l="6350" t="0" r="0" b="0"/>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rot="16200000">
                      <a:off x="0" y="0"/>
                      <a:ext cx="9107339" cy="2764139"/>
                    </a:xfrm>
                    <a:prstGeom prst="rect">
                      <a:avLst/>
                    </a:prstGeom>
                    <a:noFill/>
                    <a:ln>
                      <a:noFill/>
                    </a:ln>
                  </pic:spPr>
                </pic:pic>
              </a:graphicData>
            </a:graphic>
            <wp14:sizeRelH relativeFrom="page">
              <wp14:pctWidth>0</wp14:pctWidth>
            </wp14:sizeRelH>
            <wp14:sizeRelV relativeFrom="page">
              <wp14:pctHeight>0</wp14:pctHeight>
            </wp14:sizeRelV>
          </wp:anchor>
        </w:drawing>
      </w:r>
      <w:r w:rsidRPr="00A55119">
        <w:rPr>
          <w:noProof/>
          <w:lang w:val="en-US"/>
        </w:rPr>
        <w:drawing>
          <wp:inline distT="0" distB="0" distL="0" distR="0" wp14:anchorId="21C09E07" wp14:editId="70A8281B">
            <wp:extent cx="8955017" cy="2793664"/>
            <wp:effectExtent l="0" t="5398"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rot="16200000">
                      <a:off x="0" y="0"/>
                      <a:ext cx="9038359" cy="2819664"/>
                    </a:xfrm>
                    <a:prstGeom prst="rect">
                      <a:avLst/>
                    </a:prstGeom>
                    <a:noFill/>
                    <a:ln>
                      <a:noFill/>
                    </a:ln>
                  </pic:spPr>
                </pic:pic>
              </a:graphicData>
            </a:graphic>
          </wp:inline>
        </w:drawing>
      </w:r>
    </w:p>
    <w:p w14:paraId="2E4385A2" w14:textId="49D1EF17" w:rsidR="00A55119" w:rsidRDefault="00A55119" w:rsidP="00606DF3">
      <w:pPr>
        <w:pStyle w:val="20"/>
        <w:shd w:val="clear" w:color="auto" w:fill="auto"/>
        <w:tabs>
          <w:tab w:val="left" w:pos="355"/>
        </w:tabs>
        <w:spacing w:after="979" w:line="240" w:lineRule="auto"/>
      </w:pPr>
      <w:r w:rsidRPr="00A55119">
        <w:rPr>
          <w:noProof/>
          <w:lang w:val="en-US"/>
        </w:rPr>
        <w:lastRenderedPageBreak/>
        <w:drawing>
          <wp:inline distT="0" distB="0" distL="0" distR="0" wp14:anchorId="1B319C8F" wp14:editId="57B560B2">
            <wp:extent cx="9081606" cy="2797775"/>
            <wp:effectExtent l="0" t="1270" r="4445" b="444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rot="16200000">
                      <a:off x="0" y="0"/>
                      <a:ext cx="9119700" cy="2809511"/>
                    </a:xfrm>
                    <a:prstGeom prst="rect">
                      <a:avLst/>
                    </a:prstGeom>
                    <a:noFill/>
                    <a:ln>
                      <a:noFill/>
                    </a:ln>
                  </pic:spPr>
                </pic:pic>
              </a:graphicData>
            </a:graphic>
          </wp:inline>
        </w:drawing>
      </w:r>
    </w:p>
    <w:sectPr w:rsidR="00A55119" w:rsidSect="00430488">
      <w:footerReference w:type="default" r:id="rId27"/>
      <w:pgSz w:w="11906" w:h="16838"/>
      <w:pgMar w:top="993" w:right="1133" w:bottom="1417"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633836" w14:textId="77777777" w:rsidR="00F83138" w:rsidRDefault="00F83138" w:rsidP="00892923">
      <w:pPr>
        <w:spacing w:after="0" w:line="240" w:lineRule="auto"/>
      </w:pPr>
      <w:r>
        <w:separator/>
      </w:r>
    </w:p>
  </w:endnote>
  <w:endnote w:type="continuationSeparator" w:id="0">
    <w:p w14:paraId="030A755E" w14:textId="77777777" w:rsidR="00F83138" w:rsidRDefault="00F83138" w:rsidP="008929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MS Reference Sans Serif">
    <w:panose1 w:val="020B0604030504040204"/>
    <w:charset w:val="CC"/>
    <w:family w:val="swiss"/>
    <w:pitch w:val="variable"/>
    <w:sig w:usb0="20000287" w:usb1="00000000" w:usb2="00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Arial CYR">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EA370F" w14:textId="77777777" w:rsidR="00EA166B" w:rsidRDefault="00EA166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CFA0F7" w14:textId="77777777" w:rsidR="00F83138" w:rsidRDefault="00F83138" w:rsidP="00892923">
      <w:pPr>
        <w:spacing w:after="0" w:line="240" w:lineRule="auto"/>
      </w:pPr>
      <w:r>
        <w:separator/>
      </w:r>
    </w:p>
  </w:footnote>
  <w:footnote w:type="continuationSeparator" w:id="0">
    <w:p w14:paraId="217461B8" w14:textId="77777777" w:rsidR="00F83138" w:rsidRDefault="00F83138" w:rsidP="0089292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6A7EAB"/>
    <w:multiLevelType w:val="hybridMultilevel"/>
    <w:tmpl w:val="3C783B92"/>
    <w:lvl w:ilvl="0" w:tplc="AD96D692">
      <w:start w:val="1"/>
      <w:numFmt w:val="decimal"/>
      <w:lvlText w:val="%1."/>
      <w:lvlJc w:val="left"/>
      <w:pPr>
        <w:ind w:left="1069" w:hanging="360"/>
      </w:pPr>
      <w:rPr>
        <w:rFonts w:hint="default"/>
        <w:u w:val="single"/>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1" w15:restartNumberingAfterBreak="0">
    <w:nsid w:val="05182306"/>
    <w:multiLevelType w:val="multilevel"/>
    <w:tmpl w:val="859C1BD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8137CD0"/>
    <w:multiLevelType w:val="hybridMultilevel"/>
    <w:tmpl w:val="2F423B48"/>
    <w:lvl w:ilvl="0" w:tplc="0409000B">
      <w:start w:val="1"/>
      <w:numFmt w:val="bullet"/>
      <w:lvlText w:val=""/>
      <w:lvlJc w:val="left"/>
      <w:pPr>
        <w:tabs>
          <w:tab w:val="num" w:pos="2160"/>
        </w:tabs>
        <w:ind w:left="2160" w:hanging="360"/>
      </w:pPr>
      <w:rPr>
        <w:rFonts w:ascii="Wingdings" w:hAnsi="Wingdings"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3" w15:restartNumberingAfterBreak="0">
    <w:nsid w:val="0E4F0E40"/>
    <w:multiLevelType w:val="hybridMultilevel"/>
    <w:tmpl w:val="9A8ED5F6"/>
    <w:lvl w:ilvl="0" w:tplc="FDA8D412">
      <w:start w:val="1"/>
      <w:numFmt w:val="bullet"/>
      <w:lvlText w:val=""/>
      <w:lvlJc w:val="left"/>
      <w:pPr>
        <w:ind w:left="1440" w:hanging="360"/>
      </w:pPr>
      <w:rPr>
        <w:rFonts w:ascii="Symbol" w:hAnsi="Symbol" w:hint="default"/>
        <w:sz w:val="16"/>
        <w:szCs w:val="16"/>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4" w15:restartNumberingAfterBreak="0">
    <w:nsid w:val="14220C7A"/>
    <w:multiLevelType w:val="multilevel"/>
    <w:tmpl w:val="8CAC464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47B6299"/>
    <w:multiLevelType w:val="hybridMultilevel"/>
    <w:tmpl w:val="B00C2F6E"/>
    <w:lvl w:ilvl="0" w:tplc="04020001">
      <w:start w:val="1"/>
      <w:numFmt w:val="bullet"/>
      <w:lvlText w:val=""/>
      <w:lvlJc w:val="left"/>
      <w:pPr>
        <w:ind w:left="1637" w:hanging="360"/>
      </w:pPr>
      <w:rPr>
        <w:rFonts w:ascii="Symbol" w:hAnsi="Symbol" w:hint="default"/>
      </w:rPr>
    </w:lvl>
    <w:lvl w:ilvl="1" w:tplc="04020003" w:tentative="1">
      <w:start w:val="1"/>
      <w:numFmt w:val="bullet"/>
      <w:lvlText w:val="o"/>
      <w:lvlJc w:val="left"/>
      <w:pPr>
        <w:ind w:left="2357" w:hanging="360"/>
      </w:pPr>
      <w:rPr>
        <w:rFonts w:ascii="Courier New" w:hAnsi="Courier New" w:cs="Courier New" w:hint="default"/>
      </w:rPr>
    </w:lvl>
    <w:lvl w:ilvl="2" w:tplc="04020005" w:tentative="1">
      <w:start w:val="1"/>
      <w:numFmt w:val="bullet"/>
      <w:lvlText w:val=""/>
      <w:lvlJc w:val="left"/>
      <w:pPr>
        <w:ind w:left="3077" w:hanging="360"/>
      </w:pPr>
      <w:rPr>
        <w:rFonts w:ascii="Wingdings" w:hAnsi="Wingdings" w:hint="default"/>
      </w:rPr>
    </w:lvl>
    <w:lvl w:ilvl="3" w:tplc="04020001" w:tentative="1">
      <w:start w:val="1"/>
      <w:numFmt w:val="bullet"/>
      <w:lvlText w:val=""/>
      <w:lvlJc w:val="left"/>
      <w:pPr>
        <w:ind w:left="3797" w:hanging="360"/>
      </w:pPr>
      <w:rPr>
        <w:rFonts w:ascii="Symbol" w:hAnsi="Symbol" w:hint="default"/>
      </w:rPr>
    </w:lvl>
    <w:lvl w:ilvl="4" w:tplc="04020003" w:tentative="1">
      <w:start w:val="1"/>
      <w:numFmt w:val="bullet"/>
      <w:lvlText w:val="o"/>
      <w:lvlJc w:val="left"/>
      <w:pPr>
        <w:ind w:left="4517" w:hanging="360"/>
      </w:pPr>
      <w:rPr>
        <w:rFonts w:ascii="Courier New" w:hAnsi="Courier New" w:cs="Courier New" w:hint="default"/>
      </w:rPr>
    </w:lvl>
    <w:lvl w:ilvl="5" w:tplc="04020005" w:tentative="1">
      <w:start w:val="1"/>
      <w:numFmt w:val="bullet"/>
      <w:lvlText w:val=""/>
      <w:lvlJc w:val="left"/>
      <w:pPr>
        <w:ind w:left="5237" w:hanging="360"/>
      </w:pPr>
      <w:rPr>
        <w:rFonts w:ascii="Wingdings" w:hAnsi="Wingdings" w:hint="default"/>
      </w:rPr>
    </w:lvl>
    <w:lvl w:ilvl="6" w:tplc="04020001" w:tentative="1">
      <w:start w:val="1"/>
      <w:numFmt w:val="bullet"/>
      <w:lvlText w:val=""/>
      <w:lvlJc w:val="left"/>
      <w:pPr>
        <w:ind w:left="5957" w:hanging="360"/>
      </w:pPr>
      <w:rPr>
        <w:rFonts w:ascii="Symbol" w:hAnsi="Symbol" w:hint="default"/>
      </w:rPr>
    </w:lvl>
    <w:lvl w:ilvl="7" w:tplc="04020003" w:tentative="1">
      <w:start w:val="1"/>
      <w:numFmt w:val="bullet"/>
      <w:lvlText w:val="o"/>
      <w:lvlJc w:val="left"/>
      <w:pPr>
        <w:ind w:left="6677" w:hanging="360"/>
      </w:pPr>
      <w:rPr>
        <w:rFonts w:ascii="Courier New" w:hAnsi="Courier New" w:cs="Courier New" w:hint="default"/>
      </w:rPr>
    </w:lvl>
    <w:lvl w:ilvl="8" w:tplc="04020005" w:tentative="1">
      <w:start w:val="1"/>
      <w:numFmt w:val="bullet"/>
      <w:lvlText w:val=""/>
      <w:lvlJc w:val="left"/>
      <w:pPr>
        <w:ind w:left="7397" w:hanging="360"/>
      </w:pPr>
      <w:rPr>
        <w:rFonts w:ascii="Wingdings" w:hAnsi="Wingdings" w:hint="default"/>
      </w:rPr>
    </w:lvl>
  </w:abstractNum>
  <w:abstractNum w:abstractNumId="6" w15:restartNumberingAfterBreak="0">
    <w:nsid w:val="18AD604D"/>
    <w:multiLevelType w:val="hybridMultilevel"/>
    <w:tmpl w:val="CF102398"/>
    <w:lvl w:ilvl="0" w:tplc="05666B0E">
      <w:start w:val="1"/>
      <w:numFmt w:val="bullet"/>
      <w:lvlText w:val=""/>
      <w:lvlJc w:val="left"/>
      <w:pPr>
        <w:ind w:left="1637" w:hanging="360"/>
      </w:pPr>
      <w:rPr>
        <w:rFonts w:ascii="Symbol" w:hAnsi="Symbol" w:hint="default"/>
        <w:sz w:val="16"/>
        <w:szCs w:val="16"/>
      </w:rPr>
    </w:lvl>
    <w:lvl w:ilvl="1" w:tplc="04020003" w:tentative="1">
      <w:start w:val="1"/>
      <w:numFmt w:val="bullet"/>
      <w:lvlText w:val="o"/>
      <w:lvlJc w:val="left"/>
      <w:pPr>
        <w:ind w:left="2727" w:hanging="360"/>
      </w:pPr>
      <w:rPr>
        <w:rFonts w:ascii="Courier New" w:hAnsi="Courier New" w:cs="Courier New" w:hint="default"/>
      </w:rPr>
    </w:lvl>
    <w:lvl w:ilvl="2" w:tplc="04020005" w:tentative="1">
      <w:start w:val="1"/>
      <w:numFmt w:val="bullet"/>
      <w:lvlText w:val=""/>
      <w:lvlJc w:val="left"/>
      <w:pPr>
        <w:ind w:left="3447" w:hanging="360"/>
      </w:pPr>
      <w:rPr>
        <w:rFonts w:ascii="Wingdings" w:hAnsi="Wingdings" w:hint="default"/>
      </w:rPr>
    </w:lvl>
    <w:lvl w:ilvl="3" w:tplc="04020001" w:tentative="1">
      <w:start w:val="1"/>
      <w:numFmt w:val="bullet"/>
      <w:lvlText w:val=""/>
      <w:lvlJc w:val="left"/>
      <w:pPr>
        <w:ind w:left="4167" w:hanging="360"/>
      </w:pPr>
      <w:rPr>
        <w:rFonts w:ascii="Symbol" w:hAnsi="Symbol" w:hint="default"/>
      </w:rPr>
    </w:lvl>
    <w:lvl w:ilvl="4" w:tplc="04020003" w:tentative="1">
      <w:start w:val="1"/>
      <w:numFmt w:val="bullet"/>
      <w:lvlText w:val="o"/>
      <w:lvlJc w:val="left"/>
      <w:pPr>
        <w:ind w:left="4887" w:hanging="360"/>
      </w:pPr>
      <w:rPr>
        <w:rFonts w:ascii="Courier New" w:hAnsi="Courier New" w:cs="Courier New" w:hint="default"/>
      </w:rPr>
    </w:lvl>
    <w:lvl w:ilvl="5" w:tplc="04020005" w:tentative="1">
      <w:start w:val="1"/>
      <w:numFmt w:val="bullet"/>
      <w:lvlText w:val=""/>
      <w:lvlJc w:val="left"/>
      <w:pPr>
        <w:ind w:left="5607" w:hanging="360"/>
      </w:pPr>
      <w:rPr>
        <w:rFonts w:ascii="Wingdings" w:hAnsi="Wingdings" w:hint="default"/>
      </w:rPr>
    </w:lvl>
    <w:lvl w:ilvl="6" w:tplc="04020001" w:tentative="1">
      <w:start w:val="1"/>
      <w:numFmt w:val="bullet"/>
      <w:lvlText w:val=""/>
      <w:lvlJc w:val="left"/>
      <w:pPr>
        <w:ind w:left="6327" w:hanging="360"/>
      </w:pPr>
      <w:rPr>
        <w:rFonts w:ascii="Symbol" w:hAnsi="Symbol" w:hint="default"/>
      </w:rPr>
    </w:lvl>
    <w:lvl w:ilvl="7" w:tplc="04020003" w:tentative="1">
      <w:start w:val="1"/>
      <w:numFmt w:val="bullet"/>
      <w:lvlText w:val="o"/>
      <w:lvlJc w:val="left"/>
      <w:pPr>
        <w:ind w:left="7047" w:hanging="360"/>
      </w:pPr>
      <w:rPr>
        <w:rFonts w:ascii="Courier New" w:hAnsi="Courier New" w:cs="Courier New" w:hint="default"/>
      </w:rPr>
    </w:lvl>
    <w:lvl w:ilvl="8" w:tplc="04020005" w:tentative="1">
      <w:start w:val="1"/>
      <w:numFmt w:val="bullet"/>
      <w:lvlText w:val=""/>
      <w:lvlJc w:val="left"/>
      <w:pPr>
        <w:ind w:left="7767" w:hanging="360"/>
      </w:pPr>
      <w:rPr>
        <w:rFonts w:ascii="Wingdings" w:hAnsi="Wingdings" w:hint="default"/>
      </w:rPr>
    </w:lvl>
  </w:abstractNum>
  <w:abstractNum w:abstractNumId="7" w15:restartNumberingAfterBreak="0">
    <w:nsid w:val="1B345BF4"/>
    <w:multiLevelType w:val="multilevel"/>
    <w:tmpl w:val="2508F70A"/>
    <w:lvl w:ilvl="0">
      <w:start w:val="1"/>
      <w:numFmt w:val="decimal"/>
      <w:lvlText w:val="%1."/>
      <w:lvlJc w:val="left"/>
      <w:pPr>
        <w:ind w:left="1287" w:hanging="360"/>
      </w:pPr>
      <w:rPr>
        <w:rFonts w:ascii="Times New Roman" w:eastAsia="Calibri" w:hAnsi="Times New Roman" w:cs="Times New Roman"/>
      </w:rPr>
    </w:lvl>
    <w:lvl w:ilvl="1">
      <w:start w:val="2"/>
      <w:numFmt w:val="decimal"/>
      <w:isLgl/>
      <w:lvlText w:val="%1.%2."/>
      <w:lvlJc w:val="left"/>
      <w:pPr>
        <w:ind w:left="1287" w:hanging="360"/>
      </w:pPr>
      <w:rPr>
        <w:rFonts w:eastAsiaTheme="minorHAnsi" w:hint="default"/>
      </w:rPr>
    </w:lvl>
    <w:lvl w:ilvl="2">
      <w:start w:val="1"/>
      <w:numFmt w:val="decimal"/>
      <w:isLgl/>
      <w:lvlText w:val="%1.%2.%3."/>
      <w:lvlJc w:val="left"/>
      <w:pPr>
        <w:ind w:left="1647" w:hanging="720"/>
      </w:pPr>
      <w:rPr>
        <w:rFonts w:eastAsiaTheme="minorHAnsi" w:hint="default"/>
      </w:rPr>
    </w:lvl>
    <w:lvl w:ilvl="3">
      <w:start w:val="1"/>
      <w:numFmt w:val="decimal"/>
      <w:isLgl/>
      <w:lvlText w:val="%1.%2.%3.%4."/>
      <w:lvlJc w:val="left"/>
      <w:pPr>
        <w:ind w:left="1647" w:hanging="720"/>
      </w:pPr>
      <w:rPr>
        <w:rFonts w:eastAsiaTheme="minorHAnsi" w:hint="default"/>
      </w:rPr>
    </w:lvl>
    <w:lvl w:ilvl="4">
      <w:start w:val="1"/>
      <w:numFmt w:val="decimal"/>
      <w:isLgl/>
      <w:lvlText w:val="%1.%2.%3.%4.%5."/>
      <w:lvlJc w:val="left"/>
      <w:pPr>
        <w:ind w:left="2007" w:hanging="1080"/>
      </w:pPr>
      <w:rPr>
        <w:rFonts w:eastAsiaTheme="minorHAnsi" w:hint="default"/>
      </w:rPr>
    </w:lvl>
    <w:lvl w:ilvl="5">
      <w:start w:val="1"/>
      <w:numFmt w:val="decimal"/>
      <w:isLgl/>
      <w:lvlText w:val="%1.%2.%3.%4.%5.%6."/>
      <w:lvlJc w:val="left"/>
      <w:pPr>
        <w:ind w:left="2007" w:hanging="1080"/>
      </w:pPr>
      <w:rPr>
        <w:rFonts w:eastAsiaTheme="minorHAnsi" w:hint="default"/>
      </w:rPr>
    </w:lvl>
    <w:lvl w:ilvl="6">
      <w:start w:val="1"/>
      <w:numFmt w:val="decimal"/>
      <w:isLgl/>
      <w:lvlText w:val="%1.%2.%3.%4.%5.%6.%7."/>
      <w:lvlJc w:val="left"/>
      <w:pPr>
        <w:ind w:left="2367" w:hanging="1440"/>
      </w:pPr>
      <w:rPr>
        <w:rFonts w:eastAsiaTheme="minorHAnsi" w:hint="default"/>
      </w:rPr>
    </w:lvl>
    <w:lvl w:ilvl="7">
      <w:start w:val="1"/>
      <w:numFmt w:val="decimal"/>
      <w:isLgl/>
      <w:lvlText w:val="%1.%2.%3.%4.%5.%6.%7.%8."/>
      <w:lvlJc w:val="left"/>
      <w:pPr>
        <w:ind w:left="2367" w:hanging="1440"/>
      </w:pPr>
      <w:rPr>
        <w:rFonts w:eastAsiaTheme="minorHAnsi" w:hint="default"/>
      </w:rPr>
    </w:lvl>
    <w:lvl w:ilvl="8">
      <w:start w:val="1"/>
      <w:numFmt w:val="decimal"/>
      <w:isLgl/>
      <w:lvlText w:val="%1.%2.%3.%4.%5.%6.%7.%8.%9."/>
      <w:lvlJc w:val="left"/>
      <w:pPr>
        <w:ind w:left="2727" w:hanging="1800"/>
      </w:pPr>
      <w:rPr>
        <w:rFonts w:eastAsiaTheme="minorHAnsi" w:hint="default"/>
      </w:rPr>
    </w:lvl>
  </w:abstractNum>
  <w:abstractNum w:abstractNumId="8" w15:restartNumberingAfterBreak="0">
    <w:nsid w:val="1BCD50F8"/>
    <w:multiLevelType w:val="hybridMultilevel"/>
    <w:tmpl w:val="4CD017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B87A0E"/>
    <w:multiLevelType w:val="hybridMultilevel"/>
    <w:tmpl w:val="636CA1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C61B88"/>
    <w:multiLevelType w:val="multilevel"/>
    <w:tmpl w:val="F0CC5D24"/>
    <w:lvl w:ilvl="0">
      <w:start w:val="1"/>
      <w:numFmt w:val="decimal"/>
      <w:lvlText w:val="%1."/>
      <w:lvlJc w:val="left"/>
      <w:pPr>
        <w:tabs>
          <w:tab w:val="num" w:pos="360"/>
        </w:tabs>
        <w:ind w:left="360" w:hanging="360"/>
      </w:pPr>
      <w:rPr>
        <w:b w:val="0"/>
        <w:bCs w:val="0"/>
        <w:i w:val="0"/>
        <w:iCs w:val="0"/>
        <w:smallCaps w:val="0"/>
        <w:strike w:val="0"/>
        <w:color w:val="000000"/>
        <w:spacing w:val="0"/>
        <w:w w:val="100"/>
        <w:position w:val="0"/>
        <w:sz w:val="24"/>
        <w:szCs w:val="24"/>
        <w:u w:val="none"/>
      </w:rPr>
    </w:lvl>
    <w:lvl w:ilvl="1">
      <w:start w:val="2"/>
      <w:numFmt w:val="decimal"/>
      <w:lvlText w:val="(%2)"/>
      <w:lvlJc w:val="left"/>
      <w:rPr>
        <w:rFonts w:ascii="Times New Roman" w:hAnsi="Times New Roman" w:cs="Times New Roman"/>
        <w:b/>
        <w:bCs w:val="0"/>
        <w:i w:val="0"/>
        <w:iCs w:val="0"/>
        <w:smallCaps w:val="0"/>
        <w:strike w:val="0"/>
        <w:color w:val="000000"/>
        <w:spacing w:val="0"/>
        <w:w w:val="100"/>
        <w:position w:val="0"/>
        <w:sz w:val="24"/>
        <w:szCs w:val="24"/>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5)"/>
      <w:lvlJc w:val="left"/>
      <w:rPr>
        <w:rFonts w:ascii="Times New Roman" w:hAnsi="Times New Roman" w:cs="Times New Roman"/>
        <w:b/>
        <w:bCs w:val="0"/>
        <w:i w:val="0"/>
        <w:iCs w:val="0"/>
        <w:smallCaps w:val="0"/>
        <w:strike w:val="0"/>
        <w:color w:val="000000"/>
        <w:spacing w:val="0"/>
        <w:w w:val="100"/>
        <w:position w:val="0"/>
        <w:sz w:val="24"/>
        <w:szCs w:val="24"/>
        <w:u w:val="none"/>
      </w:rPr>
    </w:lvl>
    <w:lvl w:ilvl="5">
      <w:start w:val="2"/>
      <w:numFmt w:val="decimal"/>
      <w:lvlText w:val="(%6)"/>
      <w:lvlJc w:val="left"/>
      <w:rPr>
        <w:rFonts w:ascii="Times New Roman" w:hAnsi="Times New Roman" w:cs="Times New Roman"/>
        <w:b/>
        <w:bCs w:val="0"/>
        <w:i w:val="0"/>
        <w:iCs w:val="0"/>
        <w:smallCaps w:val="0"/>
        <w:strike w:val="0"/>
        <w:color w:val="000000"/>
        <w:spacing w:val="0"/>
        <w:w w:val="100"/>
        <w:position w:val="0"/>
        <w:sz w:val="24"/>
        <w:szCs w:val="24"/>
        <w:u w:val="none"/>
      </w:rPr>
    </w:lvl>
    <w:lvl w:ilvl="6">
      <w:start w:val="1"/>
      <w:numFmt w:val="decimal"/>
      <w:lvlText w:val="%7."/>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8."/>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9."/>
      <w:lvlJc w:val="left"/>
      <w:rPr>
        <w:b w:val="0"/>
        <w:bCs w:val="0"/>
        <w:i w:val="0"/>
        <w:iCs w:val="0"/>
        <w:smallCaps w:val="0"/>
        <w:strike w:val="0"/>
        <w:color w:val="000000"/>
        <w:spacing w:val="0"/>
        <w:w w:val="100"/>
        <w:position w:val="0"/>
        <w:sz w:val="23"/>
        <w:szCs w:val="23"/>
        <w:u w:val="none"/>
      </w:rPr>
    </w:lvl>
  </w:abstractNum>
  <w:abstractNum w:abstractNumId="11" w15:restartNumberingAfterBreak="0">
    <w:nsid w:val="23407783"/>
    <w:multiLevelType w:val="hybridMultilevel"/>
    <w:tmpl w:val="7EF293CC"/>
    <w:lvl w:ilvl="0" w:tplc="0402000F">
      <w:start w:val="4"/>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2A9374F8"/>
    <w:multiLevelType w:val="multilevel"/>
    <w:tmpl w:val="26EA2486"/>
    <w:lvl w:ilvl="0">
      <w:start w:val="1"/>
      <w:numFmt w:val="bullet"/>
      <w:lvlText w:val="•"/>
      <w:lvlJc w:val="left"/>
      <w:rPr>
        <w:rFonts w:ascii="MS Reference Sans Serif" w:eastAsia="MS Reference Sans Serif" w:hAnsi="MS Reference Sans Serif" w:cs="MS Reference Sans Serif"/>
        <w:b w:val="0"/>
        <w:bCs w:val="0"/>
        <w:i w:val="0"/>
        <w:iCs w:val="0"/>
        <w:smallCaps w:val="0"/>
        <w:strike w:val="0"/>
        <w:color w:val="000000"/>
        <w:spacing w:val="0"/>
        <w:w w:val="100"/>
        <w:position w:val="0"/>
        <w:sz w:val="20"/>
        <w:szCs w:val="20"/>
        <w:u w:val="none"/>
      </w:rPr>
    </w:lvl>
    <w:lvl w:ilvl="1">
      <w:start w:val="1"/>
      <w:numFmt w:val="decimal"/>
      <w:lvlText w:val="%2."/>
      <w:lvlJc w:val="left"/>
      <w:rPr>
        <w:rFonts w:ascii="Lucida Sans Unicode" w:eastAsia="Lucida Sans Unicode" w:hAnsi="Lucida Sans Unicode" w:cs="Lucida Sans Unicode"/>
        <w:b w:val="0"/>
        <w:bCs w:val="0"/>
        <w:i w:val="0"/>
        <w:iCs w:val="0"/>
        <w:smallCaps w:val="0"/>
        <w:strike w:val="0"/>
        <w:color w:val="000000"/>
        <w:spacing w:val="0"/>
        <w:w w:val="100"/>
        <w:position w:val="0"/>
        <w:sz w:val="18"/>
        <w:szCs w:val="18"/>
        <w:u w:val="none"/>
      </w:rPr>
    </w:lvl>
    <w:lvl w:ilvl="2">
      <w:start w:val="2"/>
      <w:numFmt w:val="decimal"/>
      <w:lvlText w:val="%3,"/>
      <w:lvlJc w:val="left"/>
      <w:rPr>
        <w:rFonts w:ascii="Lucida Sans Unicode" w:eastAsia="Lucida Sans Unicode" w:hAnsi="Lucida Sans Unicode" w:cs="Lucida Sans Unicode"/>
        <w:b w:val="0"/>
        <w:bCs w:val="0"/>
        <w:i w:val="0"/>
        <w:iCs w:val="0"/>
        <w:smallCaps w:val="0"/>
        <w:strike w:val="0"/>
        <w:color w:val="000000"/>
        <w:spacing w:val="0"/>
        <w:w w:val="100"/>
        <w:position w:val="0"/>
        <w:sz w:val="18"/>
        <w:szCs w:val="18"/>
        <w:u w:val="none"/>
      </w:rPr>
    </w:lvl>
    <w:lvl w:ilvl="3">
      <w:start w:val="1"/>
      <w:numFmt w:val="decimal"/>
      <w:lvlText w:val="%4."/>
      <w:lvlJc w:val="left"/>
      <w:rPr>
        <w:rFonts w:ascii="Lucida Sans Unicode" w:eastAsia="Lucida Sans Unicode" w:hAnsi="Lucida Sans Unicode" w:cs="Lucida Sans Unicode"/>
        <w:b w:val="0"/>
        <w:bCs w:val="0"/>
        <w:i w:val="0"/>
        <w:iCs w:val="0"/>
        <w:smallCaps w:val="0"/>
        <w:strike w:val="0"/>
        <w:color w:val="000000"/>
        <w:spacing w:val="0"/>
        <w:w w:val="100"/>
        <w:position w:val="0"/>
        <w:sz w:val="18"/>
        <w:szCs w:val="18"/>
        <w:u w:val="none"/>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0DA48A8"/>
    <w:multiLevelType w:val="hybridMultilevel"/>
    <w:tmpl w:val="B15E1A4A"/>
    <w:lvl w:ilvl="0" w:tplc="C6F09B58">
      <w:start w:val="1"/>
      <w:numFmt w:val="bullet"/>
      <w:lvlText w:val=""/>
      <w:lvlJc w:val="left"/>
      <w:pPr>
        <w:ind w:left="2244" w:hanging="360"/>
      </w:pPr>
      <w:rPr>
        <w:rFonts w:ascii="Symbol" w:hAnsi="Symbol" w:hint="default"/>
        <w:sz w:val="16"/>
        <w:szCs w:val="16"/>
      </w:rPr>
    </w:lvl>
    <w:lvl w:ilvl="1" w:tplc="04020003" w:tentative="1">
      <w:start w:val="1"/>
      <w:numFmt w:val="bullet"/>
      <w:lvlText w:val="o"/>
      <w:lvlJc w:val="left"/>
      <w:pPr>
        <w:ind w:left="2964" w:hanging="360"/>
      </w:pPr>
      <w:rPr>
        <w:rFonts w:ascii="Courier New" w:hAnsi="Courier New" w:cs="Courier New" w:hint="default"/>
      </w:rPr>
    </w:lvl>
    <w:lvl w:ilvl="2" w:tplc="04020005" w:tentative="1">
      <w:start w:val="1"/>
      <w:numFmt w:val="bullet"/>
      <w:lvlText w:val=""/>
      <w:lvlJc w:val="left"/>
      <w:pPr>
        <w:ind w:left="3684" w:hanging="360"/>
      </w:pPr>
      <w:rPr>
        <w:rFonts w:ascii="Wingdings" w:hAnsi="Wingdings" w:hint="default"/>
      </w:rPr>
    </w:lvl>
    <w:lvl w:ilvl="3" w:tplc="04020001" w:tentative="1">
      <w:start w:val="1"/>
      <w:numFmt w:val="bullet"/>
      <w:lvlText w:val=""/>
      <w:lvlJc w:val="left"/>
      <w:pPr>
        <w:ind w:left="4404" w:hanging="360"/>
      </w:pPr>
      <w:rPr>
        <w:rFonts w:ascii="Symbol" w:hAnsi="Symbol" w:hint="default"/>
      </w:rPr>
    </w:lvl>
    <w:lvl w:ilvl="4" w:tplc="04020003" w:tentative="1">
      <w:start w:val="1"/>
      <w:numFmt w:val="bullet"/>
      <w:lvlText w:val="o"/>
      <w:lvlJc w:val="left"/>
      <w:pPr>
        <w:ind w:left="5124" w:hanging="360"/>
      </w:pPr>
      <w:rPr>
        <w:rFonts w:ascii="Courier New" w:hAnsi="Courier New" w:cs="Courier New" w:hint="default"/>
      </w:rPr>
    </w:lvl>
    <w:lvl w:ilvl="5" w:tplc="04020005" w:tentative="1">
      <w:start w:val="1"/>
      <w:numFmt w:val="bullet"/>
      <w:lvlText w:val=""/>
      <w:lvlJc w:val="left"/>
      <w:pPr>
        <w:ind w:left="5844" w:hanging="360"/>
      </w:pPr>
      <w:rPr>
        <w:rFonts w:ascii="Wingdings" w:hAnsi="Wingdings" w:hint="default"/>
      </w:rPr>
    </w:lvl>
    <w:lvl w:ilvl="6" w:tplc="04020001" w:tentative="1">
      <w:start w:val="1"/>
      <w:numFmt w:val="bullet"/>
      <w:lvlText w:val=""/>
      <w:lvlJc w:val="left"/>
      <w:pPr>
        <w:ind w:left="6564" w:hanging="360"/>
      </w:pPr>
      <w:rPr>
        <w:rFonts w:ascii="Symbol" w:hAnsi="Symbol" w:hint="default"/>
      </w:rPr>
    </w:lvl>
    <w:lvl w:ilvl="7" w:tplc="04020003" w:tentative="1">
      <w:start w:val="1"/>
      <w:numFmt w:val="bullet"/>
      <w:lvlText w:val="o"/>
      <w:lvlJc w:val="left"/>
      <w:pPr>
        <w:ind w:left="7284" w:hanging="360"/>
      </w:pPr>
      <w:rPr>
        <w:rFonts w:ascii="Courier New" w:hAnsi="Courier New" w:cs="Courier New" w:hint="default"/>
      </w:rPr>
    </w:lvl>
    <w:lvl w:ilvl="8" w:tplc="04020005" w:tentative="1">
      <w:start w:val="1"/>
      <w:numFmt w:val="bullet"/>
      <w:lvlText w:val=""/>
      <w:lvlJc w:val="left"/>
      <w:pPr>
        <w:ind w:left="8004" w:hanging="360"/>
      </w:pPr>
      <w:rPr>
        <w:rFonts w:ascii="Wingdings" w:hAnsi="Wingdings" w:hint="default"/>
      </w:rPr>
    </w:lvl>
  </w:abstractNum>
  <w:abstractNum w:abstractNumId="14" w15:restartNumberingAfterBreak="0">
    <w:nsid w:val="33A87B2A"/>
    <w:multiLevelType w:val="hybridMultilevel"/>
    <w:tmpl w:val="C4CEB342"/>
    <w:lvl w:ilvl="0" w:tplc="A8E61F9A">
      <w:start w:val="1"/>
      <w:numFmt w:val="decimal"/>
      <w:lvlText w:val="%1."/>
      <w:lvlJc w:val="left"/>
      <w:pPr>
        <w:ind w:left="1494" w:hanging="360"/>
      </w:pPr>
      <w:rPr>
        <w:rFonts w:hint="default"/>
      </w:rPr>
    </w:lvl>
    <w:lvl w:ilvl="1" w:tplc="04020019" w:tentative="1">
      <w:start w:val="1"/>
      <w:numFmt w:val="lowerLetter"/>
      <w:lvlText w:val="%2."/>
      <w:lvlJc w:val="left"/>
      <w:pPr>
        <w:ind w:left="2214" w:hanging="360"/>
      </w:pPr>
    </w:lvl>
    <w:lvl w:ilvl="2" w:tplc="0402001B" w:tentative="1">
      <w:start w:val="1"/>
      <w:numFmt w:val="lowerRoman"/>
      <w:lvlText w:val="%3."/>
      <w:lvlJc w:val="right"/>
      <w:pPr>
        <w:ind w:left="2934" w:hanging="180"/>
      </w:pPr>
    </w:lvl>
    <w:lvl w:ilvl="3" w:tplc="0402000F" w:tentative="1">
      <w:start w:val="1"/>
      <w:numFmt w:val="decimal"/>
      <w:lvlText w:val="%4."/>
      <w:lvlJc w:val="left"/>
      <w:pPr>
        <w:ind w:left="3654" w:hanging="360"/>
      </w:pPr>
    </w:lvl>
    <w:lvl w:ilvl="4" w:tplc="04020019" w:tentative="1">
      <w:start w:val="1"/>
      <w:numFmt w:val="lowerLetter"/>
      <w:lvlText w:val="%5."/>
      <w:lvlJc w:val="left"/>
      <w:pPr>
        <w:ind w:left="4374" w:hanging="360"/>
      </w:pPr>
    </w:lvl>
    <w:lvl w:ilvl="5" w:tplc="0402001B" w:tentative="1">
      <w:start w:val="1"/>
      <w:numFmt w:val="lowerRoman"/>
      <w:lvlText w:val="%6."/>
      <w:lvlJc w:val="right"/>
      <w:pPr>
        <w:ind w:left="5094" w:hanging="180"/>
      </w:pPr>
    </w:lvl>
    <w:lvl w:ilvl="6" w:tplc="0402000F" w:tentative="1">
      <w:start w:val="1"/>
      <w:numFmt w:val="decimal"/>
      <w:lvlText w:val="%7."/>
      <w:lvlJc w:val="left"/>
      <w:pPr>
        <w:ind w:left="5814" w:hanging="360"/>
      </w:pPr>
    </w:lvl>
    <w:lvl w:ilvl="7" w:tplc="04020019" w:tentative="1">
      <w:start w:val="1"/>
      <w:numFmt w:val="lowerLetter"/>
      <w:lvlText w:val="%8."/>
      <w:lvlJc w:val="left"/>
      <w:pPr>
        <w:ind w:left="6534" w:hanging="360"/>
      </w:pPr>
    </w:lvl>
    <w:lvl w:ilvl="8" w:tplc="0402001B" w:tentative="1">
      <w:start w:val="1"/>
      <w:numFmt w:val="lowerRoman"/>
      <w:lvlText w:val="%9."/>
      <w:lvlJc w:val="right"/>
      <w:pPr>
        <w:ind w:left="7254" w:hanging="180"/>
      </w:pPr>
    </w:lvl>
  </w:abstractNum>
  <w:abstractNum w:abstractNumId="15" w15:restartNumberingAfterBreak="0">
    <w:nsid w:val="3583230F"/>
    <w:multiLevelType w:val="hybridMultilevel"/>
    <w:tmpl w:val="00286B32"/>
    <w:lvl w:ilvl="0" w:tplc="AA121048">
      <w:start w:val="7"/>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6" w15:restartNumberingAfterBreak="0">
    <w:nsid w:val="392D2534"/>
    <w:multiLevelType w:val="hybridMultilevel"/>
    <w:tmpl w:val="CC3C8EC2"/>
    <w:lvl w:ilvl="0" w:tplc="C9BCCB40">
      <w:start w:val="6"/>
      <w:numFmt w:val="bullet"/>
      <w:lvlText w:val="-"/>
      <w:lvlJc w:val="left"/>
      <w:pPr>
        <w:ind w:left="2357" w:hanging="360"/>
      </w:pPr>
      <w:rPr>
        <w:rFonts w:ascii="Calibri" w:eastAsia="Calibri" w:hAnsi="Calibri" w:cs="Times New Roman" w:hint="default"/>
      </w:rPr>
    </w:lvl>
    <w:lvl w:ilvl="1" w:tplc="04020003" w:tentative="1">
      <w:start w:val="1"/>
      <w:numFmt w:val="bullet"/>
      <w:lvlText w:val="o"/>
      <w:lvlJc w:val="left"/>
      <w:pPr>
        <w:ind w:left="3077" w:hanging="360"/>
      </w:pPr>
      <w:rPr>
        <w:rFonts w:ascii="Courier New" w:hAnsi="Courier New" w:cs="Courier New" w:hint="default"/>
      </w:rPr>
    </w:lvl>
    <w:lvl w:ilvl="2" w:tplc="04020005" w:tentative="1">
      <w:start w:val="1"/>
      <w:numFmt w:val="bullet"/>
      <w:lvlText w:val=""/>
      <w:lvlJc w:val="left"/>
      <w:pPr>
        <w:ind w:left="3797" w:hanging="360"/>
      </w:pPr>
      <w:rPr>
        <w:rFonts w:ascii="Wingdings" w:hAnsi="Wingdings" w:hint="default"/>
      </w:rPr>
    </w:lvl>
    <w:lvl w:ilvl="3" w:tplc="04020001" w:tentative="1">
      <w:start w:val="1"/>
      <w:numFmt w:val="bullet"/>
      <w:lvlText w:val=""/>
      <w:lvlJc w:val="left"/>
      <w:pPr>
        <w:ind w:left="4517" w:hanging="360"/>
      </w:pPr>
      <w:rPr>
        <w:rFonts w:ascii="Symbol" w:hAnsi="Symbol" w:hint="default"/>
      </w:rPr>
    </w:lvl>
    <w:lvl w:ilvl="4" w:tplc="04020003" w:tentative="1">
      <w:start w:val="1"/>
      <w:numFmt w:val="bullet"/>
      <w:lvlText w:val="o"/>
      <w:lvlJc w:val="left"/>
      <w:pPr>
        <w:ind w:left="5237" w:hanging="360"/>
      </w:pPr>
      <w:rPr>
        <w:rFonts w:ascii="Courier New" w:hAnsi="Courier New" w:cs="Courier New" w:hint="default"/>
      </w:rPr>
    </w:lvl>
    <w:lvl w:ilvl="5" w:tplc="04020005" w:tentative="1">
      <w:start w:val="1"/>
      <w:numFmt w:val="bullet"/>
      <w:lvlText w:val=""/>
      <w:lvlJc w:val="left"/>
      <w:pPr>
        <w:ind w:left="5957" w:hanging="360"/>
      </w:pPr>
      <w:rPr>
        <w:rFonts w:ascii="Wingdings" w:hAnsi="Wingdings" w:hint="default"/>
      </w:rPr>
    </w:lvl>
    <w:lvl w:ilvl="6" w:tplc="04020001" w:tentative="1">
      <w:start w:val="1"/>
      <w:numFmt w:val="bullet"/>
      <w:lvlText w:val=""/>
      <w:lvlJc w:val="left"/>
      <w:pPr>
        <w:ind w:left="6677" w:hanging="360"/>
      </w:pPr>
      <w:rPr>
        <w:rFonts w:ascii="Symbol" w:hAnsi="Symbol" w:hint="default"/>
      </w:rPr>
    </w:lvl>
    <w:lvl w:ilvl="7" w:tplc="04020003" w:tentative="1">
      <w:start w:val="1"/>
      <w:numFmt w:val="bullet"/>
      <w:lvlText w:val="o"/>
      <w:lvlJc w:val="left"/>
      <w:pPr>
        <w:ind w:left="7397" w:hanging="360"/>
      </w:pPr>
      <w:rPr>
        <w:rFonts w:ascii="Courier New" w:hAnsi="Courier New" w:cs="Courier New" w:hint="default"/>
      </w:rPr>
    </w:lvl>
    <w:lvl w:ilvl="8" w:tplc="04020005" w:tentative="1">
      <w:start w:val="1"/>
      <w:numFmt w:val="bullet"/>
      <w:lvlText w:val=""/>
      <w:lvlJc w:val="left"/>
      <w:pPr>
        <w:ind w:left="8117" w:hanging="360"/>
      </w:pPr>
      <w:rPr>
        <w:rFonts w:ascii="Wingdings" w:hAnsi="Wingdings" w:hint="default"/>
      </w:rPr>
    </w:lvl>
  </w:abstractNum>
  <w:abstractNum w:abstractNumId="17" w15:restartNumberingAfterBreak="0">
    <w:nsid w:val="39727865"/>
    <w:multiLevelType w:val="multilevel"/>
    <w:tmpl w:val="03AE701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C2A5B7D"/>
    <w:multiLevelType w:val="hybridMultilevel"/>
    <w:tmpl w:val="175A286A"/>
    <w:lvl w:ilvl="0" w:tplc="96A4ABF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 w15:restartNumberingAfterBreak="0">
    <w:nsid w:val="45AA3B0B"/>
    <w:multiLevelType w:val="hybridMultilevel"/>
    <w:tmpl w:val="110EC554"/>
    <w:lvl w:ilvl="0" w:tplc="B62071BE">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9FC1DBE"/>
    <w:multiLevelType w:val="hybridMultilevel"/>
    <w:tmpl w:val="21923CEA"/>
    <w:lvl w:ilvl="0" w:tplc="5576FF8C">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21" w15:restartNumberingAfterBreak="0">
    <w:nsid w:val="53C62534"/>
    <w:multiLevelType w:val="hybridMultilevel"/>
    <w:tmpl w:val="07E0879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15:restartNumberingAfterBreak="0">
    <w:nsid w:val="557D5BD1"/>
    <w:multiLevelType w:val="hybridMultilevel"/>
    <w:tmpl w:val="B9A68320"/>
    <w:lvl w:ilvl="0" w:tplc="5344C1DA">
      <w:start w:val="1"/>
      <w:numFmt w:val="bullet"/>
      <w:lvlText w:val=""/>
      <w:lvlJc w:val="left"/>
      <w:pPr>
        <w:ind w:left="1571" w:hanging="360"/>
      </w:pPr>
      <w:rPr>
        <w:rFonts w:ascii="Symbol" w:hAnsi="Symbol" w:hint="default"/>
        <w:sz w:val="16"/>
        <w:szCs w:val="16"/>
      </w:rPr>
    </w:lvl>
    <w:lvl w:ilvl="1" w:tplc="04020003" w:tentative="1">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23" w15:restartNumberingAfterBreak="0">
    <w:nsid w:val="61152DF9"/>
    <w:multiLevelType w:val="hybridMultilevel"/>
    <w:tmpl w:val="A75CFA44"/>
    <w:lvl w:ilvl="0" w:tplc="5A4EBD1E">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24" w15:restartNumberingAfterBreak="0">
    <w:nsid w:val="67A278D4"/>
    <w:multiLevelType w:val="hybridMultilevel"/>
    <w:tmpl w:val="32EA87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9C43FBE"/>
    <w:multiLevelType w:val="hybridMultilevel"/>
    <w:tmpl w:val="D96EC8C0"/>
    <w:lvl w:ilvl="0" w:tplc="259AECFC">
      <w:start w:val="1"/>
      <w:numFmt w:val="bullet"/>
      <w:lvlText w:val="o"/>
      <w:lvlJc w:val="left"/>
      <w:pPr>
        <w:ind w:left="1287" w:hanging="360"/>
      </w:pPr>
      <w:rPr>
        <w:rFonts w:ascii="Courier New" w:hAnsi="Courier New" w:cs="Courier New" w:hint="default"/>
        <w:sz w:val="20"/>
        <w:szCs w:val="2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 w15:restartNumberingAfterBreak="0">
    <w:nsid w:val="6BD52547"/>
    <w:multiLevelType w:val="hybridMultilevel"/>
    <w:tmpl w:val="8CD2C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9C27C3"/>
    <w:multiLevelType w:val="hybridMultilevel"/>
    <w:tmpl w:val="4988599A"/>
    <w:lvl w:ilvl="0" w:tplc="659811C6">
      <w:start w:val="1"/>
      <w:numFmt w:val="decimal"/>
      <w:lvlText w:val="%1."/>
      <w:lvlJc w:val="left"/>
      <w:pPr>
        <w:ind w:left="1494" w:hanging="360"/>
      </w:pPr>
      <w:rPr>
        <w:rFonts w:hint="default"/>
      </w:rPr>
    </w:lvl>
    <w:lvl w:ilvl="1" w:tplc="04020019" w:tentative="1">
      <w:start w:val="1"/>
      <w:numFmt w:val="lowerLetter"/>
      <w:lvlText w:val="%2."/>
      <w:lvlJc w:val="left"/>
      <w:pPr>
        <w:ind w:left="2214" w:hanging="360"/>
      </w:pPr>
    </w:lvl>
    <w:lvl w:ilvl="2" w:tplc="0402001B" w:tentative="1">
      <w:start w:val="1"/>
      <w:numFmt w:val="lowerRoman"/>
      <w:lvlText w:val="%3."/>
      <w:lvlJc w:val="right"/>
      <w:pPr>
        <w:ind w:left="2934" w:hanging="180"/>
      </w:pPr>
    </w:lvl>
    <w:lvl w:ilvl="3" w:tplc="0402000F" w:tentative="1">
      <w:start w:val="1"/>
      <w:numFmt w:val="decimal"/>
      <w:lvlText w:val="%4."/>
      <w:lvlJc w:val="left"/>
      <w:pPr>
        <w:ind w:left="3654" w:hanging="360"/>
      </w:pPr>
    </w:lvl>
    <w:lvl w:ilvl="4" w:tplc="04020019" w:tentative="1">
      <w:start w:val="1"/>
      <w:numFmt w:val="lowerLetter"/>
      <w:lvlText w:val="%5."/>
      <w:lvlJc w:val="left"/>
      <w:pPr>
        <w:ind w:left="4374" w:hanging="360"/>
      </w:pPr>
    </w:lvl>
    <w:lvl w:ilvl="5" w:tplc="0402001B" w:tentative="1">
      <w:start w:val="1"/>
      <w:numFmt w:val="lowerRoman"/>
      <w:lvlText w:val="%6."/>
      <w:lvlJc w:val="right"/>
      <w:pPr>
        <w:ind w:left="5094" w:hanging="180"/>
      </w:pPr>
    </w:lvl>
    <w:lvl w:ilvl="6" w:tplc="0402000F" w:tentative="1">
      <w:start w:val="1"/>
      <w:numFmt w:val="decimal"/>
      <w:lvlText w:val="%7."/>
      <w:lvlJc w:val="left"/>
      <w:pPr>
        <w:ind w:left="5814" w:hanging="360"/>
      </w:pPr>
    </w:lvl>
    <w:lvl w:ilvl="7" w:tplc="04020019" w:tentative="1">
      <w:start w:val="1"/>
      <w:numFmt w:val="lowerLetter"/>
      <w:lvlText w:val="%8."/>
      <w:lvlJc w:val="left"/>
      <w:pPr>
        <w:ind w:left="6534" w:hanging="360"/>
      </w:pPr>
    </w:lvl>
    <w:lvl w:ilvl="8" w:tplc="0402001B" w:tentative="1">
      <w:start w:val="1"/>
      <w:numFmt w:val="lowerRoman"/>
      <w:lvlText w:val="%9."/>
      <w:lvlJc w:val="right"/>
      <w:pPr>
        <w:ind w:left="7254" w:hanging="180"/>
      </w:pPr>
    </w:lvl>
  </w:abstractNum>
  <w:num w:numId="1">
    <w:abstractNumId w:val="21"/>
  </w:num>
  <w:num w:numId="2">
    <w:abstractNumId w:val="23"/>
  </w:num>
  <w:num w:numId="3">
    <w:abstractNumId w:val="5"/>
  </w:num>
  <w:num w:numId="4">
    <w:abstractNumId w:val="16"/>
  </w:num>
  <w:num w:numId="5">
    <w:abstractNumId w:val="14"/>
  </w:num>
  <w:num w:numId="6">
    <w:abstractNumId w:val="20"/>
  </w:num>
  <w:num w:numId="7">
    <w:abstractNumId w:val="27"/>
  </w:num>
  <w:num w:numId="8">
    <w:abstractNumId w:val="8"/>
  </w:num>
  <w:num w:numId="9">
    <w:abstractNumId w:val="0"/>
  </w:num>
  <w:num w:numId="10">
    <w:abstractNumId w:val="2"/>
  </w:num>
  <w:num w:numId="11">
    <w:abstractNumId w:val="10"/>
  </w:num>
  <w:num w:numId="12">
    <w:abstractNumId w:val="24"/>
  </w:num>
  <w:num w:numId="13">
    <w:abstractNumId w:val="19"/>
  </w:num>
  <w:num w:numId="14">
    <w:abstractNumId w:val="3"/>
  </w:num>
  <w:num w:numId="15">
    <w:abstractNumId w:val="7"/>
  </w:num>
  <w:num w:numId="16">
    <w:abstractNumId w:val="6"/>
  </w:num>
  <w:num w:numId="17">
    <w:abstractNumId w:val="22"/>
  </w:num>
  <w:num w:numId="18">
    <w:abstractNumId w:val="15"/>
  </w:num>
  <w:num w:numId="19">
    <w:abstractNumId w:val="13"/>
  </w:num>
  <w:num w:numId="20">
    <w:abstractNumId w:val="26"/>
  </w:num>
  <w:num w:numId="21">
    <w:abstractNumId w:val="9"/>
  </w:num>
  <w:num w:numId="22">
    <w:abstractNumId w:val="25"/>
  </w:num>
  <w:num w:numId="23">
    <w:abstractNumId w:val="18"/>
  </w:num>
  <w:num w:numId="24">
    <w:abstractNumId w:val="12"/>
  </w:num>
  <w:num w:numId="25">
    <w:abstractNumId w:val="17"/>
  </w:num>
  <w:num w:numId="26">
    <w:abstractNumId w:val="4"/>
  </w:num>
  <w:num w:numId="27">
    <w:abstractNumId w:val="1"/>
  </w:num>
  <w:num w:numId="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518C"/>
    <w:rsid w:val="00002259"/>
    <w:rsid w:val="00005B6F"/>
    <w:rsid w:val="0001289C"/>
    <w:rsid w:val="000171BF"/>
    <w:rsid w:val="00026903"/>
    <w:rsid w:val="00033519"/>
    <w:rsid w:val="00040DF2"/>
    <w:rsid w:val="00042399"/>
    <w:rsid w:val="00056B5A"/>
    <w:rsid w:val="000748B0"/>
    <w:rsid w:val="000A1C6B"/>
    <w:rsid w:val="000A26E1"/>
    <w:rsid w:val="000A4AF8"/>
    <w:rsid w:val="000B54E0"/>
    <w:rsid w:val="000F14E2"/>
    <w:rsid w:val="000F775B"/>
    <w:rsid w:val="001009AB"/>
    <w:rsid w:val="00120D08"/>
    <w:rsid w:val="00122130"/>
    <w:rsid w:val="00127453"/>
    <w:rsid w:val="00132416"/>
    <w:rsid w:val="00134A48"/>
    <w:rsid w:val="00161F14"/>
    <w:rsid w:val="001668EC"/>
    <w:rsid w:val="00170154"/>
    <w:rsid w:val="00170322"/>
    <w:rsid w:val="00174BED"/>
    <w:rsid w:val="0017538D"/>
    <w:rsid w:val="00194A26"/>
    <w:rsid w:val="001A0A37"/>
    <w:rsid w:val="001B6E6B"/>
    <w:rsid w:val="001C2FA0"/>
    <w:rsid w:val="001C7C70"/>
    <w:rsid w:val="001D4291"/>
    <w:rsid w:val="001E5998"/>
    <w:rsid w:val="00211020"/>
    <w:rsid w:val="00216B12"/>
    <w:rsid w:val="002313AA"/>
    <w:rsid w:val="002368B5"/>
    <w:rsid w:val="002426EF"/>
    <w:rsid w:val="00253FCC"/>
    <w:rsid w:val="002612C4"/>
    <w:rsid w:val="00264FE8"/>
    <w:rsid w:val="00276443"/>
    <w:rsid w:val="00277C0C"/>
    <w:rsid w:val="002902D1"/>
    <w:rsid w:val="00293653"/>
    <w:rsid w:val="002A3C58"/>
    <w:rsid w:val="002A4B0E"/>
    <w:rsid w:val="002B32ED"/>
    <w:rsid w:val="002B4B20"/>
    <w:rsid w:val="002B52CC"/>
    <w:rsid w:val="002C28CD"/>
    <w:rsid w:val="002C341F"/>
    <w:rsid w:val="002D3D75"/>
    <w:rsid w:val="002D58BA"/>
    <w:rsid w:val="002D594E"/>
    <w:rsid w:val="002E222C"/>
    <w:rsid w:val="002E6077"/>
    <w:rsid w:val="002F61B3"/>
    <w:rsid w:val="002F7AE1"/>
    <w:rsid w:val="00300975"/>
    <w:rsid w:val="00320202"/>
    <w:rsid w:val="00336962"/>
    <w:rsid w:val="00342B2A"/>
    <w:rsid w:val="00344476"/>
    <w:rsid w:val="0034534F"/>
    <w:rsid w:val="00356B4B"/>
    <w:rsid w:val="00361812"/>
    <w:rsid w:val="00362D43"/>
    <w:rsid w:val="003638AE"/>
    <w:rsid w:val="00380F2D"/>
    <w:rsid w:val="003A44FE"/>
    <w:rsid w:val="003D1C65"/>
    <w:rsid w:val="003D7A85"/>
    <w:rsid w:val="004147E9"/>
    <w:rsid w:val="004257A3"/>
    <w:rsid w:val="00430488"/>
    <w:rsid w:val="004408BB"/>
    <w:rsid w:val="00451076"/>
    <w:rsid w:val="00467ED2"/>
    <w:rsid w:val="004A3690"/>
    <w:rsid w:val="004A47D7"/>
    <w:rsid w:val="004B03D5"/>
    <w:rsid w:val="004D6976"/>
    <w:rsid w:val="004F470A"/>
    <w:rsid w:val="004F5599"/>
    <w:rsid w:val="0052376D"/>
    <w:rsid w:val="0052563D"/>
    <w:rsid w:val="005270F2"/>
    <w:rsid w:val="00547427"/>
    <w:rsid w:val="00564A42"/>
    <w:rsid w:val="00591F4F"/>
    <w:rsid w:val="005C0A55"/>
    <w:rsid w:val="005D5643"/>
    <w:rsid w:val="005E1A6F"/>
    <w:rsid w:val="005F134E"/>
    <w:rsid w:val="005F4303"/>
    <w:rsid w:val="00606DF3"/>
    <w:rsid w:val="00612F5B"/>
    <w:rsid w:val="00623C0B"/>
    <w:rsid w:val="0063037A"/>
    <w:rsid w:val="00631928"/>
    <w:rsid w:val="00655BE8"/>
    <w:rsid w:val="00661508"/>
    <w:rsid w:val="00661A15"/>
    <w:rsid w:val="00662C16"/>
    <w:rsid w:val="00682B5B"/>
    <w:rsid w:val="006A1F53"/>
    <w:rsid w:val="006A5322"/>
    <w:rsid w:val="006B32E2"/>
    <w:rsid w:val="006B760E"/>
    <w:rsid w:val="006C3897"/>
    <w:rsid w:val="006C6119"/>
    <w:rsid w:val="006F3A39"/>
    <w:rsid w:val="00702EF0"/>
    <w:rsid w:val="00703447"/>
    <w:rsid w:val="00707588"/>
    <w:rsid w:val="007226F0"/>
    <w:rsid w:val="007276A5"/>
    <w:rsid w:val="00731426"/>
    <w:rsid w:val="00735B60"/>
    <w:rsid w:val="00750062"/>
    <w:rsid w:val="00752528"/>
    <w:rsid w:val="00755E3E"/>
    <w:rsid w:val="00760F3E"/>
    <w:rsid w:val="00772600"/>
    <w:rsid w:val="007744B4"/>
    <w:rsid w:val="00781549"/>
    <w:rsid w:val="007A29B1"/>
    <w:rsid w:val="007D653A"/>
    <w:rsid w:val="007E3593"/>
    <w:rsid w:val="00803AD9"/>
    <w:rsid w:val="008101DA"/>
    <w:rsid w:val="008217A8"/>
    <w:rsid w:val="008234FE"/>
    <w:rsid w:val="00832989"/>
    <w:rsid w:val="00840F00"/>
    <w:rsid w:val="008609C1"/>
    <w:rsid w:val="00863488"/>
    <w:rsid w:val="00864BAF"/>
    <w:rsid w:val="00864D49"/>
    <w:rsid w:val="00870E05"/>
    <w:rsid w:val="008744CC"/>
    <w:rsid w:val="00886E53"/>
    <w:rsid w:val="00891CFD"/>
    <w:rsid w:val="00892923"/>
    <w:rsid w:val="008E14B1"/>
    <w:rsid w:val="008F72D3"/>
    <w:rsid w:val="00923784"/>
    <w:rsid w:val="00927DFF"/>
    <w:rsid w:val="00930C66"/>
    <w:rsid w:val="0094416F"/>
    <w:rsid w:val="00950D74"/>
    <w:rsid w:val="00951C4F"/>
    <w:rsid w:val="00967674"/>
    <w:rsid w:val="0097247C"/>
    <w:rsid w:val="00985613"/>
    <w:rsid w:val="009A3CE0"/>
    <w:rsid w:val="009B0F6F"/>
    <w:rsid w:val="009B7810"/>
    <w:rsid w:val="009F4BE2"/>
    <w:rsid w:val="00A111AB"/>
    <w:rsid w:val="00A16110"/>
    <w:rsid w:val="00A204E1"/>
    <w:rsid w:val="00A40490"/>
    <w:rsid w:val="00A46620"/>
    <w:rsid w:val="00A55119"/>
    <w:rsid w:val="00A64F03"/>
    <w:rsid w:val="00A75C3E"/>
    <w:rsid w:val="00A92FBB"/>
    <w:rsid w:val="00A94C67"/>
    <w:rsid w:val="00AA4CA3"/>
    <w:rsid w:val="00AE08D6"/>
    <w:rsid w:val="00AE1371"/>
    <w:rsid w:val="00AF234C"/>
    <w:rsid w:val="00B05B9F"/>
    <w:rsid w:val="00B275BC"/>
    <w:rsid w:val="00B47AF6"/>
    <w:rsid w:val="00B508B5"/>
    <w:rsid w:val="00B57880"/>
    <w:rsid w:val="00B74AB4"/>
    <w:rsid w:val="00B7518C"/>
    <w:rsid w:val="00B759E2"/>
    <w:rsid w:val="00B9116D"/>
    <w:rsid w:val="00BA0896"/>
    <w:rsid w:val="00BA73C3"/>
    <w:rsid w:val="00BB55D6"/>
    <w:rsid w:val="00BC3CBF"/>
    <w:rsid w:val="00BD5D07"/>
    <w:rsid w:val="00BE2462"/>
    <w:rsid w:val="00BE3815"/>
    <w:rsid w:val="00BE5EC8"/>
    <w:rsid w:val="00C00111"/>
    <w:rsid w:val="00C035BF"/>
    <w:rsid w:val="00C05DE3"/>
    <w:rsid w:val="00C404DB"/>
    <w:rsid w:val="00C51822"/>
    <w:rsid w:val="00C60E41"/>
    <w:rsid w:val="00C80031"/>
    <w:rsid w:val="00CA132B"/>
    <w:rsid w:val="00CC14C3"/>
    <w:rsid w:val="00CE49C0"/>
    <w:rsid w:val="00CE4A8C"/>
    <w:rsid w:val="00D021A2"/>
    <w:rsid w:val="00D02C6E"/>
    <w:rsid w:val="00D1018C"/>
    <w:rsid w:val="00D10C83"/>
    <w:rsid w:val="00D12683"/>
    <w:rsid w:val="00D27589"/>
    <w:rsid w:val="00D4013A"/>
    <w:rsid w:val="00D437DD"/>
    <w:rsid w:val="00D759B3"/>
    <w:rsid w:val="00DC75E9"/>
    <w:rsid w:val="00DD3E9A"/>
    <w:rsid w:val="00DD5E90"/>
    <w:rsid w:val="00DE7582"/>
    <w:rsid w:val="00DF767D"/>
    <w:rsid w:val="00E05AB2"/>
    <w:rsid w:val="00E41718"/>
    <w:rsid w:val="00E70BAB"/>
    <w:rsid w:val="00EA166B"/>
    <w:rsid w:val="00EB0230"/>
    <w:rsid w:val="00EC0A3A"/>
    <w:rsid w:val="00EC1A47"/>
    <w:rsid w:val="00EC7E7F"/>
    <w:rsid w:val="00EF6681"/>
    <w:rsid w:val="00F02482"/>
    <w:rsid w:val="00F068C2"/>
    <w:rsid w:val="00F14F00"/>
    <w:rsid w:val="00F262F7"/>
    <w:rsid w:val="00F301FA"/>
    <w:rsid w:val="00F308C6"/>
    <w:rsid w:val="00F36436"/>
    <w:rsid w:val="00F475C9"/>
    <w:rsid w:val="00F47ADD"/>
    <w:rsid w:val="00F611B4"/>
    <w:rsid w:val="00F67F1F"/>
    <w:rsid w:val="00F7517E"/>
    <w:rsid w:val="00F83138"/>
    <w:rsid w:val="00F9683C"/>
    <w:rsid w:val="00FF6D8D"/>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3A48F"/>
  <w15:docId w15:val="{98DCA62C-832A-4CEB-9599-DFD9B7558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518C"/>
  </w:style>
  <w:style w:type="paragraph" w:styleId="Heading3">
    <w:name w:val="heading 3"/>
    <w:basedOn w:val="Normal"/>
    <w:next w:val="Normal"/>
    <w:link w:val="Heading3Char"/>
    <w:uiPriority w:val="99"/>
    <w:qFormat/>
    <w:rsid w:val="00DD3E9A"/>
    <w:pPr>
      <w:keepNext/>
      <w:spacing w:after="0" w:line="240" w:lineRule="auto"/>
      <w:jc w:val="center"/>
      <w:outlineLvl w:val="2"/>
    </w:pPr>
    <w:rPr>
      <w:rFonts w:ascii="Times New Roman" w:eastAsia="Times New Roman" w:hAnsi="Times New Roman" w:cs="Times New Roman"/>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7518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7518C"/>
    <w:rPr>
      <w:rFonts w:ascii="Tahoma" w:hAnsi="Tahoma" w:cs="Tahoma"/>
      <w:sz w:val="16"/>
      <w:szCs w:val="16"/>
    </w:rPr>
  </w:style>
  <w:style w:type="character" w:customStyle="1" w:styleId="Heading3Char">
    <w:name w:val="Heading 3 Char"/>
    <w:basedOn w:val="DefaultParagraphFont"/>
    <w:link w:val="Heading3"/>
    <w:uiPriority w:val="99"/>
    <w:rsid w:val="00DD3E9A"/>
    <w:rPr>
      <w:rFonts w:ascii="Times New Roman" w:eastAsia="Times New Roman" w:hAnsi="Times New Roman" w:cs="Times New Roman"/>
      <w:b/>
      <w:bCs/>
      <w:sz w:val="32"/>
      <w:szCs w:val="32"/>
    </w:rPr>
  </w:style>
  <w:style w:type="character" w:customStyle="1" w:styleId="FontStyle21">
    <w:name w:val="Font Style21"/>
    <w:uiPriority w:val="99"/>
    <w:rsid w:val="00DD3E9A"/>
    <w:rPr>
      <w:rFonts w:ascii="Times New Roman" w:hAnsi="Times New Roman" w:cs="Times New Roman" w:hint="default"/>
      <w:spacing w:val="10"/>
      <w:sz w:val="24"/>
      <w:szCs w:val="24"/>
    </w:rPr>
  </w:style>
  <w:style w:type="paragraph" w:styleId="NoSpacing">
    <w:name w:val="No Spacing"/>
    <w:uiPriority w:val="1"/>
    <w:qFormat/>
    <w:rsid w:val="00DD3E9A"/>
    <w:pPr>
      <w:spacing w:after="0" w:line="240" w:lineRule="auto"/>
    </w:pPr>
  </w:style>
  <w:style w:type="character" w:customStyle="1" w:styleId="FontStyle18">
    <w:name w:val="Font Style18"/>
    <w:basedOn w:val="DefaultParagraphFont"/>
    <w:uiPriority w:val="99"/>
    <w:rsid w:val="00864BAF"/>
    <w:rPr>
      <w:rFonts w:ascii="Times New Roman" w:hAnsi="Times New Roman" w:cs="Times New Roman"/>
      <w:b/>
      <w:bCs/>
      <w:sz w:val="26"/>
      <w:szCs w:val="26"/>
    </w:rPr>
  </w:style>
  <w:style w:type="paragraph" w:customStyle="1" w:styleId="Style5">
    <w:name w:val="Style5"/>
    <w:basedOn w:val="Normal"/>
    <w:rsid w:val="00864BAF"/>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styleId="Header">
    <w:name w:val="header"/>
    <w:aliases w:val="(17) EPR Header,(17) EPR Header Char, Знак Знак,Char5 Char,Char2 Char,Header Char Char1,Header Char Char Char,Char5 Char Char Char,Char5 Char Char1,Char5 Char1 Char,Char2 Char1 Char,Header Char1 Char Char,Header Char Char Char Char"/>
    <w:basedOn w:val="Normal"/>
    <w:link w:val="HeaderChar"/>
    <w:uiPriority w:val="99"/>
    <w:unhideWhenUsed/>
    <w:rsid w:val="00892923"/>
    <w:pPr>
      <w:tabs>
        <w:tab w:val="center" w:pos="4536"/>
        <w:tab w:val="right" w:pos="9072"/>
      </w:tabs>
      <w:spacing w:after="0" w:line="240" w:lineRule="auto"/>
    </w:pPr>
  </w:style>
  <w:style w:type="character" w:customStyle="1" w:styleId="HeaderChar">
    <w:name w:val="Header Char"/>
    <w:aliases w:val="(17) EPR Header Char1,(17) EPR Header Char Char, Знак Знак Char,Char5 Char Char,Char2 Char Char,Header Char Char1 Char,Header Char Char Char Char1,Char5 Char Char Char Char,Char5 Char Char1 Char,Char5 Char1 Char Char,Char2 Char1 Char Char"/>
    <w:basedOn w:val="DefaultParagraphFont"/>
    <w:link w:val="Header"/>
    <w:uiPriority w:val="99"/>
    <w:rsid w:val="00892923"/>
  </w:style>
  <w:style w:type="paragraph" w:styleId="Footer">
    <w:name w:val="footer"/>
    <w:basedOn w:val="Normal"/>
    <w:link w:val="FooterChar"/>
    <w:uiPriority w:val="99"/>
    <w:unhideWhenUsed/>
    <w:rsid w:val="00892923"/>
    <w:pPr>
      <w:tabs>
        <w:tab w:val="center" w:pos="4536"/>
        <w:tab w:val="right" w:pos="9072"/>
      </w:tabs>
      <w:spacing w:after="0" w:line="240" w:lineRule="auto"/>
    </w:pPr>
  </w:style>
  <w:style w:type="character" w:customStyle="1" w:styleId="FooterChar">
    <w:name w:val="Footer Char"/>
    <w:basedOn w:val="DefaultParagraphFont"/>
    <w:link w:val="Footer"/>
    <w:uiPriority w:val="99"/>
    <w:rsid w:val="00892923"/>
  </w:style>
  <w:style w:type="paragraph" w:styleId="ListParagraph">
    <w:name w:val="List Paragraph"/>
    <w:basedOn w:val="Normal"/>
    <w:link w:val="ListParagraphChar"/>
    <w:uiPriority w:val="34"/>
    <w:qFormat/>
    <w:rsid w:val="00772600"/>
    <w:pPr>
      <w:ind w:left="720"/>
      <w:contextualSpacing/>
    </w:pPr>
  </w:style>
  <w:style w:type="character" w:styleId="CommentReference">
    <w:name w:val="annotation reference"/>
    <w:basedOn w:val="DefaultParagraphFont"/>
    <w:uiPriority w:val="99"/>
    <w:semiHidden/>
    <w:unhideWhenUsed/>
    <w:rsid w:val="00EB0230"/>
    <w:rPr>
      <w:sz w:val="16"/>
      <w:szCs w:val="16"/>
    </w:rPr>
  </w:style>
  <w:style w:type="paragraph" w:styleId="CommentText">
    <w:name w:val="annotation text"/>
    <w:basedOn w:val="Normal"/>
    <w:link w:val="CommentTextChar"/>
    <w:uiPriority w:val="99"/>
    <w:semiHidden/>
    <w:unhideWhenUsed/>
    <w:rsid w:val="00EB0230"/>
    <w:pPr>
      <w:spacing w:line="240" w:lineRule="auto"/>
    </w:pPr>
    <w:rPr>
      <w:sz w:val="20"/>
      <w:szCs w:val="20"/>
    </w:rPr>
  </w:style>
  <w:style w:type="character" w:customStyle="1" w:styleId="CommentTextChar">
    <w:name w:val="Comment Text Char"/>
    <w:basedOn w:val="DefaultParagraphFont"/>
    <w:link w:val="CommentText"/>
    <w:uiPriority w:val="99"/>
    <w:semiHidden/>
    <w:rsid w:val="00EB0230"/>
    <w:rPr>
      <w:sz w:val="20"/>
      <w:szCs w:val="20"/>
    </w:rPr>
  </w:style>
  <w:style w:type="paragraph" w:styleId="CommentSubject">
    <w:name w:val="annotation subject"/>
    <w:basedOn w:val="CommentText"/>
    <w:next w:val="CommentText"/>
    <w:link w:val="CommentSubjectChar"/>
    <w:uiPriority w:val="99"/>
    <w:semiHidden/>
    <w:unhideWhenUsed/>
    <w:rsid w:val="00EB0230"/>
    <w:rPr>
      <w:b/>
      <w:bCs/>
    </w:rPr>
  </w:style>
  <w:style w:type="character" w:customStyle="1" w:styleId="CommentSubjectChar">
    <w:name w:val="Comment Subject Char"/>
    <w:basedOn w:val="CommentTextChar"/>
    <w:link w:val="CommentSubject"/>
    <w:uiPriority w:val="99"/>
    <w:semiHidden/>
    <w:rsid w:val="00EB0230"/>
    <w:rPr>
      <w:b/>
      <w:bCs/>
      <w:sz w:val="20"/>
      <w:szCs w:val="20"/>
    </w:rPr>
  </w:style>
  <w:style w:type="character" w:styleId="Hyperlink">
    <w:name w:val="Hyperlink"/>
    <w:basedOn w:val="DefaultParagraphFont"/>
    <w:unhideWhenUsed/>
    <w:rsid w:val="00BC3CBF"/>
    <w:rPr>
      <w:color w:val="0000FF" w:themeColor="hyperlink"/>
      <w:u w:val="single"/>
    </w:rPr>
  </w:style>
  <w:style w:type="character" w:customStyle="1" w:styleId="UnresolvedMention1">
    <w:name w:val="Unresolved Mention1"/>
    <w:basedOn w:val="DefaultParagraphFont"/>
    <w:uiPriority w:val="99"/>
    <w:semiHidden/>
    <w:unhideWhenUsed/>
    <w:rsid w:val="00BC3CBF"/>
    <w:rPr>
      <w:color w:val="605E5C"/>
      <w:shd w:val="clear" w:color="auto" w:fill="E1DFDD"/>
    </w:rPr>
  </w:style>
  <w:style w:type="character" w:customStyle="1" w:styleId="FontStyle14">
    <w:name w:val="Font Style14"/>
    <w:basedOn w:val="DefaultParagraphFont"/>
    <w:rsid w:val="001009AB"/>
    <w:rPr>
      <w:rFonts w:ascii="Arial" w:hAnsi="Arial" w:cs="Arial"/>
      <w:sz w:val="22"/>
      <w:szCs w:val="22"/>
    </w:rPr>
  </w:style>
  <w:style w:type="paragraph" w:customStyle="1" w:styleId="Style1">
    <w:name w:val="Style1"/>
    <w:basedOn w:val="Normal"/>
    <w:uiPriority w:val="99"/>
    <w:rsid w:val="001009AB"/>
    <w:pPr>
      <w:widowControl w:val="0"/>
      <w:autoSpaceDE w:val="0"/>
      <w:autoSpaceDN w:val="0"/>
      <w:adjustRightInd w:val="0"/>
      <w:spacing w:after="0" w:line="240" w:lineRule="auto"/>
    </w:pPr>
    <w:rPr>
      <w:rFonts w:ascii="Arial" w:eastAsia="Times New Roman" w:hAnsi="Arial" w:cs="Arial"/>
      <w:sz w:val="24"/>
      <w:szCs w:val="24"/>
      <w:lang w:eastAsia="bg-BG"/>
    </w:rPr>
  </w:style>
  <w:style w:type="paragraph" w:customStyle="1" w:styleId="Style2">
    <w:name w:val="Style2"/>
    <w:basedOn w:val="Normal"/>
    <w:uiPriority w:val="99"/>
    <w:rsid w:val="001009AB"/>
    <w:pPr>
      <w:widowControl w:val="0"/>
      <w:autoSpaceDE w:val="0"/>
      <w:autoSpaceDN w:val="0"/>
      <w:adjustRightInd w:val="0"/>
      <w:spacing w:after="0" w:line="240" w:lineRule="auto"/>
    </w:pPr>
    <w:rPr>
      <w:rFonts w:ascii="Arial" w:eastAsia="Times New Roman" w:hAnsi="Arial" w:cs="Arial"/>
      <w:sz w:val="24"/>
      <w:szCs w:val="24"/>
      <w:lang w:eastAsia="bg-BG"/>
    </w:rPr>
  </w:style>
  <w:style w:type="paragraph" w:customStyle="1" w:styleId="Style3">
    <w:name w:val="Style3"/>
    <w:basedOn w:val="Normal"/>
    <w:uiPriority w:val="99"/>
    <w:rsid w:val="001009AB"/>
    <w:pPr>
      <w:widowControl w:val="0"/>
      <w:autoSpaceDE w:val="0"/>
      <w:autoSpaceDN w:val="0"/>
      <w:adjustRightInd w:val="0"/>
      <w:spacing w:after="0" w:line="240" w:lineRule="auto"/>
    </w:pPr>
    <w:rPr>
      <w:rFonts w:ascii="Arial" w:eastAsia="Times New Roman" w:hAnsi="Arial" w:cs="Arial"/>
      <w:sz w:val="24"/>
      <w:szCs w:val="24"/>
      <w:lang w:eastAsia="bg-BG"/>
    </w:rPr>
  </w:style>
  <w:style w:type="paragraph" w:customStyle="1" w:styleId="Style4">
    <w:name w:val="Style4"/>
    <w:basedOn w:val="Normal"/>
    <w:uiPriority w:val="99"/>
    <w:rsid w:val="001009AB"/>
    <w:pPr>
      <w:widowControl w:val="0"/>
      <w:autoSpaceDE w:val="0"/>
      <w:autoSpaceDN w:val="0"/>
      <w:adjustRightInd w:val="0"/>
      <w:spacing w:after="0" w:line="240" w:lineRule="auto"/>
    </w:pPr>
    <w:rPr>
      <w:rFonts w:ascii="Arial" w:eastAsia="Times New Roman" w:hAnsi="Arial" w:cs="Arial"/>
      <w:sz w:val="24"/>
      <w:szCs w:val="24"/>
      <w:lang w:eastAsia="bg-BG"/>
    </w:rPr>
  </w:style>
  <w:style w:type="paragraph" w:customStyle="1" w:styleId="Style6">
    <w:name w:val="Style6"/>
    <w:basedOn w:val="Normal"/>
    <w:rsid w:val="001009AB"/>
    <w:pPr>
      <w:widowControl w:val="0"/>
      <w:autoSpaceDE w:val="0"/>
      <w:autoSpaceDN w:val="0"/>
      <w:adjustRightInd w:val="0"/>
      <w:spacing w:after="0" w:line="240" w:lineRule="auto"/>
    </w:pPr>
    <w:rPr>
      <w:rFonts w:ascii="Arial" w:eastAsia="Times New Roman" w:hAnsi="Arial" w:cs="Arial"/>
      <w:sz w:val="24"/>
      <w:szCs w:val="24"/>
      <w:lang w:eastAsia="bg-BG"/>
    </w:rPr>
  </w:style>
  <w:style w:type="paragraph" w:customStyle="1" w:styleId="Style7">
    <w:name w:val="Style7"/>
    <w:basedOn w:val="Normal"/>
    <w:uiPriority w:val="99"/>
    <w:rsid w:val="001009AB"/>
    <w:pPr>
      <w:widowControl w:val="0"/>
      <w:autoSpaceDE w:val="0"/>
      <w:autoSpaceDN w:val="0"/>
      <w:adjustRightInd w:val="0"/>
      <w:spacing w:after="0" w:line="240" w:lineRule="auto"/>
    </w:pPr>
    <w:rPr>
      <w:rFonts w:ascii="Arial" w:eastAsia="Times New Roman" w:hAnsi="Arial" w:cs="Arial"/>
      <w:sz w:val="24"/>
      <w:szCs w:val="24"/>
      <w:lang w:eastAsia="bg-BG"/>
    </w:rPr>
  </w:style>
  <w:style w:type="paragraph" w:customStyle="1" w:styleId="Style8">
    <w:name w:val="Style8"/>
    <w:basedOn w:val="Normal"/>
    <w:uiPriority w:val="99"/>
    <w:rsid w:val="001009AB"/>
    <w:pPr>
      <w:widowControl w:val="0"/>
      <w:autoSpaceDE w:val="0"/>
      <w:autoSpaceDN w:val="0"/>
      <w:adjustRightInd w:val="0"/>
      <w:spacing w:after="0" w:line="240" w:lineRule="auto"/>
    </w:pPr>
    <w:rPr>
      <w:rFonts w:ascii="Arial" w:eastAsia="Times New Roman" w:hAnsi="Arial" w:cs="Arial"/>
      <w:sz w:val="24"/>
      <w:szCs w:val="24"/>
      <w:lang w:eastAsia="bg-BG"/>
    </w:rPr>
  </w:style>
  <w:style w:type="paragraph" w:customStyle="1" w:styleId="Style11">
    <w:name w:val="Style11"/>
    <w:basedOn w:val="Normal"/>
    <w:uiPriority w:val="99"/>
    <w:rsid w:val="001009AB"/>
    <w:pPr>
      <w:widowControl w:val="0"/>
      <w:autoSpaceDE w:val="0"/>
      <w:autoSpaceDN w:val="0"/>
      <w:adjustRightInd w:val="0"/>
      <w:spacing w:after="0" w:line="240" w:lineRule="auto"/>
    </w:pPr>
    <w:rPr>
      <w:rFonts w:ascii="Arial" w:eastAsia="Times New Roman" w:hAnsi="Arial" w:cs="Arial"/>
      <w:sz w:val="24"/>
      <w:szCs w:val="24"/>
      <w:lang w:eastAsia="bg-BG"/>
    </w:rPr>
  </w:style>
  <w:style w:type="paragraph" w:customStyle="1" w:styleId="Style12">
    <w:name w:val="Style12"/>
    <w:basedOn w:val="Normal"/>
    <w:uiPriority w:val="99"/>
    <w:rsid w:val="001009AB"/>
    <w:pPr>
      <w:widowControl w:val="0"/>
      <w:autoSpaceDE w:val="0"/>
      <w:autoSpaceDN w:val="0"/>
      <w:adjustRightInd w:val="0"/>
      <w:spacing w:after="0" w:line="240" w:lineRule="auto"/>
    </w:pPr>
    <w:rPr>
      <w:rFonts w:ascii="Arial" w:eastAsia="Times New Roman" w:hAnsi="Arial" w:cs="Arial"/>
      <w:sz w:val="24"/>
      <w:szCs w:val="24"/>
      <w:lang w:eastAsia="bg-BG"/>
    </w:rPr>
  </w:style>
  <w:style w:type="paragraph" w:customStyle="1" w:styleId="Style16">
    <w:name w:val="Style16"/>
    <w:basedOn w:val="Normal"/>
    <w:rsid w:val="001009AB"/>
    <w:pPr>
      <w:widowControl w:val="0"/>
      <w:autoSpaceDE w:val="0"/>
      <w:autoSpaceDN w:val="0"/>
      <w:adjustRightInd w:val="0"/>
      <w:spacing w:after="0" w:line="240" w:lineRule="auto"/>
    </w:pPr>
    <w:rPr>
      <w:rFonts w:ascii="Arial" w:eastAsia="Times New Roman" w:hAnsi="Arial" w:cs="Arial"/>
      <w:sz w:val="24"/>
      <w:szCs w:val="24"/>
      <w:lang w:eastAsia="bg-BG"/>
    </w:rPr>
  </w:style>
  <w:style w:type="character" w:customStyle="1" w:styleId="FontStyle22">
    <w:name w:val="Font Style22"/>
    <w:basedOn w:val="DefaultParagraphFont"/>
    <w:uiPriority w:val="99"/>
    <w:rsid w:val="001009AB"/>
    <w:rPr>
      <w:rFonts w:ascii="Candara" w:hAnsi="Candara" w:cs="Candara"/>
      <w:sz w:val="30"/>
      <w:szCs w:val="30"/>
    </w:rPr>
  </w:style>
  <w:style w:type="character" w:customStyle="1" w:styleId="FontStyle23">
    <w:name w:val="Font Style23"/>
    <w:basedOn w:val="DefaultParagraphFont"/>
    <w:uiPriority w:val="99"/>
    <w:rsid w:val="001009AB"/>
    <w:rPr>
      <w:rFonts w:ascii="Arial" w:hAnsi="Arial" w:cs="Arial"/>
      <w:sz w:val="22"/>
      <w:szCs w:val="22"/>
    </w:rPr>
  </w:style>
  <w:style w:type="character" w:customStyle="1" w:styleId="FontStyle25">
    <w:name w:val="Font Style25"/>
    <w:basedOn w:val="DefaultParagraphFont"/>
    <w:uiPriority w:val="99"/>
    <w:rsid w:val="001009AB"/>
    <w:rPr>
      <w:rFonts w:ascii="Arial" w:hAnsi="Arial" w:cs="Arial"/>
      <w:spacing w:val="20"/>
      <w:w w:val="150"/>
      <w:sz w:val="32"/>
      <w:szCs w:val="32"/>
    </w:rPr>
  </w:style>
  <w:style w:type="character" w:customStyle="1" w:styleId="FontStyle26">
    <w:name w:val="Font Style26"/>
    <w:basedOn w:val="DefaultParagraphFont"/>
    <w:uiPriority w:val="99"/>
    <w:rsid w:val="001009AB"/>
    <w:rPr>
      <w:rFonts w:ascii="Arial" w:hAnsi="Arial" w:cs="Arial"/>
      <w:b/>
      <w:bCs/>
      <w:sz w:val="22"/>
      <w:szCs w:val="22"/>
    </w:rPr>
  </w:style>
  <w:style w:type="character" w:customStyle="1" w:styleId="FontStyle30">
    <w:name w:val="Font Style30"/>
    <w:basedOn w:val="DefaultParagraphFont"/>
    <w:uiPriority w:val="99"/>
    <w:rsid w:val="001009AB"/>
    <w:rPr>
      <w:rFonts w:ascii="Arial" w:hAnsi="Arial" w:cs="Arial"/>
      <w:i/>
      <w:iCs/>
      <w:sz w:val="22"/>
      <w:szCs w:val="22"/>
    </w:rPr>
  </w:style>
  <w:style w:type="character" w:customStyle="1" w:styleId="FontStyle31">
    <w:name w:val="Font Style31"/>
    <w:basedOn w:val="DefaultParagraphFont"/>
    <w:uiPriority w:val="99"/>
    <w:rsid w:val="001009AB"/>
    <w:rPr>
      <w:rFonts w:ascii="Arial" w:hAnsi="Arial" w:cs="Arial"/>
      <w:i/>
      <w:iCs/>
      <w:smallCaps/>
      <w:sz w:val="22"/>
      <w:szCs w:val="22"/>
    </w:rPr>
  </w:style>
  <w:style w:type="character" w:customStyle="1" w:styleId="FontStyle32">
    <w:name w:val="Font Style32"/>
    <w:basedOn w:val="DefaultParagraphFont"/>
    <w:uiPriority w:val="99"/>
    <w:rsid w:val="001009AB"/>
    <w:rPr>
      <w:rFonts w:ascii="Arial" w:hAnsi="Arial" w:cs="Arial"/>
      <w:b/>
      <w:bCs/>
      <w:i/>
      <w:iCs/>
      <w:sz w:val="22"/>
      <w:szCs w:val="22"/>
    </w:rPr>
  </w:style>
  <w:style w:type="character" w:customStyle="1" w:styleId="FontStyle33">
    <w:name w:val="Font Style33"/>
    <w:basedOn w:val="DefaultParagraphFont"/>
    <w:uiPriority w:val="99"/>
    <w:rsid w:val="001009AB"/>
    <w:rPr>
      <w:rFonts w:ascii="Arial" w:hAnsi="Arial" w:cs="Arial"/>
      <w:i/>
      <w:iCs/>
      <w:spacing w:val="-10"/>
      <w:sz w:val="20"/>
      <w:szCs w:val="20"/>
    </w:rPr>
  </w:style>
  <w:style w:type="character" w:customStyle="1" w:styleId="FontStyle34">
    <w:name w:val="Font Style34"/>
    <w:basedOn w:val="DefaultParagraphFont"/>
    <w:uiPriority w:val="99"/>
    <w:rsid w:val="001009AB"/>
    <w:rPr>
      <w:rFonts w:ascii="Times New Roman" w:hAnsi="Times New Roman" w:cs="Times New Roman"/>
      <w:b/>
      <w:bCs/>
      <w:i/>
      <w:iCs/>
      <w:sz w:val="16"/>
      <w:szCs w:val="16"/>
    </w:rPr>
  </w:style>
  <w:style w:type="character" w:customStyle="1" w:styleId="FontStyle36">
    <w:name w:val="Font Style36"/>
    <w:basedOn w:val="DefaultParagraphFont"/>
    <w:uiPriority w:val="99"/>
    <w:rsid w:val="001009AB"/>
    <w:rPr>
      <w:rFonts w:ascii="Arial" w:hAnsi="Arial" w:cs="Arial"/>
      <w:b/>
      <w:bCs/>
      <w:i/>
      <w:iCs/>
      <w:spacing w:val="10"/>
      <w:sz w:val="18"/>
      <w:szCs w:val="18"/>
    </w:rPr>
  </w:style>
  <w:style w:type="character" w:customStyle="1" w:styleId="FontStyle37">
    <w:name w:val="Font Style37"/>
    <w:basedOn w:val="DefaultParagraphFont"/>
    <w:rsid w:val="001009AB"/>
    <w:rPr>
      <w:rFonts w:ascii="Arial" w:hAnsi="Arial" w:cs="Arial"/>
      <w:b/>
      <w:bCs/>
      <w:sz w:val="18"/>
      <w:szCs w:val="18"/>
    </w:rPr>
  </w:style>
  <w:style w:type="character" w:customStyle="1" w:styleId="FontStyle39">
    <w:name w:val="Font Style39"/>
    <w:basedOn w:val="DefaultParagraphFont"/>
    <w:rsid w:val="001009AB"/>
    <w:rPr>
      <w:rFonts w:ascii="Arial" w:hAnsi="Arial" w:cs="Arial"/>
      <w:sz w:val="18"/>
      <w:szCs w:val="18"/>
    </w:rPr>
  </w:style>
  <w:style w:type="character" w:customStyle="1" w:styleId="FontStyle13">
    <w:name w:val="Font Style13"/>
    <w:basedOn w:val="DefaultParagraphFont"/>
    <w:rsid w:val="001009AB"/>
    <w:rPr>
      <w:rFonts w:ascii="Arial" w:hAnsi="Arial" w:cs="Arial"/>
      <w:b/>
      <w:bCs/>
      <w:sz w:val="22"/>
      <w:szCs w:val="22"/>
    </w:rPr>
  </w:style>
  <w:style w:type="character" w:customStyle="1" w:styleId="FontStyle15">
    <w:name w:val="Font Style15"/>
    <w:basedOn w:val="DefaultParagraphFont"/>
    <w:uiPriority w:val="99"/>
    <w:rsid w:val="001009AB"/>
    <w:rPr>
      <w:rFonts w:ascii="Arial" w:hAnsi="Arial" w:cs="Arial"/>
      <w:b/>
      <w:bCs/>
      <w:i/>
      <w:iCs/>
      <w:sz w:val="22"/>
      <w:szCs w:val="22"/>
    </w:rPr>
  </w:style>
  <w:style w:type="character" w:customStyle="1" w:styleId="FontStyle16">
    <w:name w:val="Font Style16"/>
    <w:basedOn w:val="DefaultParagraphFont"/>
    <w:uiPriority w:val="99"/>
    <w:rsid w:val="001009AB"/>
    <w:rPr>
      <w:rFonts w:ascii="Arial" w:hAnsi="Arial" w:cs="Arial"/>
      <w:b/>
      <w:bCs/>
      <w:i/>
      <w:iCs/>
      <w:sz w:val="22"/>
      <w:szCs w:val="22"/>
    </w:rPr>
  </w:style>
  <w:style w:type="character" w:customStyle="1" w:styleId="FontStyle17">
    <w:name w:val="Font Style17"/>
    <w:basedOn w:val="DefaultParagraphFont"/>
    <w:uiPriority w:val="99"/>
    <w:rsid w:val="001009AB"/>
    <w:rPr>
      <w:rFonts w:ascii="Arial" w:hAnsi="Arial" w:cs="Arial"/>
      <w:b/>
      <w:bCs/>
      <w:i/>
      <w:iCs/>
      <w:sz w:val="24"/>
      <w:szCs w:val="24"/>
    </w:rPr>
  </w:style>
  <w:style w:type="paragraph" w:styleId="NormalWeb">
    <w:name w:val="Normal (Web)"/>
    <w:basedOn w:val="Normal"/>
    <w:link w:val="NormalWebChar"/>
    <w:uiPriority w:val="99"/>
    <w:rsid w:val="001009AB"/>
    <w:pPr>
      <w:spacing w:before="30" w:after="30" w:line="240" w:lineRule="auto"/>
      <w:ind w:left="360"/>
    </w:pPr>
    <w:rPr>
      <w:rFonts w:ascii="Arial Unicode MS" w:eastAsia="Arial Unicode MS" w:hAnsi="Arial Unicode MS" w:cs="Arial Unicode MS"/>
      <w:sz w:val="24"/>
      <w:szCs w:val="24"/>
      <w:lang w:val="en-GB"/>
    </w:rPr>
  </w:style>
  <w:style w:type="paragraph" w:styleId="FootnoteText">
    <w:name w:val="footnote text"/>
    <w:aliases w:val="Podrozdział,stile 1,Footnote1,Footnote2,Footnote3,Footnote4,Footnote5,Footnote6,Footnote7,Footnote8,Footnote9,Footnote10,Footnote11,Footnote21,Footnote31,Footnote41,Footnote51,Footnote61,Footnote71,Footnote81,Footnote91,single s"/>
    <w:basedOn w:val="Normal"/>
    <w:link w:val="FootnoteTextChar1"/>
    <w:rsid w:val="001009AB"/>
    <w:pPr>
      <w:spacing w:after="12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uiPriority w:val="99"/>
    <w:semiHidden/>
    <w:rsid w:val="001009AB"/>
    <w:rPr>
      <w:sz w:val="20"/>
      <w:szCs w:val="20"/>
    </w:rPr>
  </w:style>
  <w:style w:type="character" w:customStyle="1" w:styleId="FootnoteTextChar1">
    <w:name w:val="Footnote Text Char1"/>
    <w:aliases w:val="Podrozdział Char,stile 1 Char,Footnote1 Char,Footnote2 Char,Footnote3 Char,Footnote4 Char,Footnote5 Char,Footnote6 Char,Footnote7 Char,Footnote8 Char,Footnote9 Char,Footnote10 Char,Footnote11 Char,Footnote21 Char,Footnote31 Char"/>
    <w:link w:val="FootnoteText"/>
    <w:locked/>
    <w:rsid w:val="001009AB"/>
    <w:rPr>
      <w:rFonts w:ascii="Times New Roman" w:eastAsia="Calibri" w:hAnsi="Times New Roman" w:cs="Times New Roman"/>
      <w:sz w:val="20"/>
      <w:szCs w:val="20"/>
    </w:rPr>
  </w:style>
  <w:style w:type="character" w:styleId="FootnoteReference">
    <w:name w:val="footnote reference"/>
    <w:aliases w:val="Footnote,Footnote symbol"/>
    <w:rsid w:val="001009AB"/>
    <w:rPr>
      <w:rFonts w:cs="Times New Roman"/>
      <w:vertAlign w:val="superscript"/>
    </w:rPr>
  </w:style>
  <w:style w:type="paragraph" w:customStyle="1" w:styleId="m">
    <w:name w:val="m"/>
    <w:basedOn w:val="Normal"/>
    <w:rsid w:val="001009AB"/>
    <w:pPr>
      <w:spacing w:before="100" w:beforeAutospacing="1" w:after="100" w:afterAutospacing="1" w:line="240" w:lineRule="auto"/>
    </w:pPr>
    <w:rPr>
      <w:rFonts w:ascii="Times New Roman" w:eastAsia="Batang" w:hAnsi="Times New Roman" w:cs="Times New Roman"/>
      <w:sz w:val="24"/>
      <w:szCs w:val="24"/>
      <w:lang w:eastAsia="bg-BG"/>
    </w:rPr>
  </w:style>
  <w:style w:type="character" w:customStyle="1" w:styleId="NormalWebChar">
    <w:name w:val="Normal (Web) Char"/>
    <w:link w:val="NormalWeb"/>
    <w:uiPriority w:val="99"/>
    <w:locked/>
    <w:rsid w:val="001009AB"/>
    <w:rPr>
      <w:rFonts w:ascii="Arial Unicode MS" w:eastAsia="Arial Unicode MS" w:hAnsi="Arial Unicode MS" w:cs="Arial Unicode MS"/>
      <w:sz w:val="24"/>
      <w:szCs w:val="24"/>
      <w:lang w:val="en-GB"/>
    </w:rPr>
  </w:style>
  <w:style w:type="character" w:customStyle="1" w:styleId="newdocreference">
    <w:name w:val="newdocreference"/>
    <w:rsid w:val="001009AB"/>
  </w:style>
  <w:style w:type="character" w:customStyle="1" w:styleId="ldef">
    <w:name w:val="ldef"/>
    <w:rsid w:val="001009AB"/>
  </w:style>
  <w:style w:type="character" w:customStyle="1" w:styleId="ListParagraphChar">
    <w:name w:val="List Paragraph Char"/>
    <w:link w:val="ListParagraph"/>
    <w:uiPriority w:val="34"/>
    <w:qFormat/>
    <w:locked/>
    <w:rsid w:val="001009AB"/>
  </w:style>
  <w:style w:type="character" w:customStyle="1" w:styleId="Bodytext7Exact">
    <w:name w:val="Body text (7) Exact"/>
    <w:uiPriority w:val="99"/>
    <w:rsid w:val="001009AB"/>
    <w:rPr>
      <w:rFonts w:ascii="Times New Roman" w:hAnsi="Times New Roman" w:cs="Times New Roman"/>
      <w:b/>
      <w:bCs/>
      <w:u w:val="none"/>
    </w:rPr>
  </w:style>
  <w:style w:type="character" w:customStyle="1" w:styleId="Bodytext2">
    <w:name w:val="Body text (2)_"/>
    <w:link w:val="Bodytext21"/>
    <w:uiPriority w:val="99"/>
    <w:locked/>
    <w:rsid w:val="001009AB"/>
    <w:rPr>
      <w:shd w:val="clear" w:color="auto" w:fill="FFFFFF"/>
    </w:rPr>
  </w:style>
  <w:style w:type="paragraph" w:customStyle="1" w:styleId="Bodytext21">
    <w:name w:val="Body text (2)1"/>
    <w:basedOn w:val="Normal"/>
    <w:link w:val="Bodytext2"/>
    <w:uiPriority w:val="99"/>
    <w:rsid w:val="001009AB"/>
    <w:pPr>
      <w:widowControl w:val="0"/>
      <w:shd w:val="clear" w:color="auto" w:fill="FFFFFF"/>
      <w:spacing w:after="0" w:line="274" w:lineRule="exact"/>
      <w:ind w:hanging="300"/>
      <w:jc w:val="both"/>
    </w:pPr>
  </w:style>
  <w:style w:type="character" w:styleId="Strong">
    <w:name w:val="Strong"/>
    <w:basedOn w:val="DefaultParagraphFont"/>
    <w:uiPriority w:val="22"/>
    <w:qFormat/>
    <w:rsid w:val="00F301FA"/>
    <w:rPr>
      <w:b/>
      <w:bCs/>
    </w:rPr>
  </w:style>
  <w:style w:type="character" w:customStyle="1" w:styleId="UnresolvedMention2">
    <w:name w:val="Unresolved Mention2"/>
    <w:basedOn w:val="DefaultParagraphFont"/>
    <w:uiPriority w:val="99"/>
    <w:semiHidden/>
    <w:unhideWhenUsed/>
    <w:rsid w:val="00F301FA"/>
    <w:rPr>
      <w:color w:val="605E5C"/>
      <w:shd w:val="clear" w:color="auto" w:fill="E1DFDD"/>
    </w:rPr>
  </w:style>
  <w:style w:type="table" w:styleId="TableGrid">
    <w:name w:val="Table Grid"/>
    <w:basedOn w:val="TableNormal"/>
    <w:uiPriority w:val="39"/>
    <w:rsid w:val="002110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77C0C"/>
    <w:pPr>
      <w:autoSpaceDE w:val="0"/>
      <w:autoSpaceDN w:val="0"/>
      <w:adjustRightInd w:val="0"/>
      <w:spacing w:after="0" w:line="240" w:lineRule="auto"/>
    </w:pPr>
    <w:rPr>
      <w:rFonts w:ascii="Calibri" w:eastAsia="Times New Roman" w:hAnsi="Calibri" w:cs="Calibri"/>
      <w:color w:val="000000"/>
      <w:sz w:val="24"/>
      <w:szCs w:val="24"/>
    </w:rPr>
  </w:style>
  <w:style w:type="character" w:customStyle="1" w:styleId="2">
    <w:name w:val="Основен текст (2)_"/>
    <w:basedOn w:val="DefaultParagraphFont"/>
    <w:link w:val="20"/>
    <w:rsid w:val="00005B6F"/>
    <w:rPr>
      <w:rFonts w:ascii="Times New Roman" w:eastAsia="Times New Roman" w:hAnsi="Times New Roman" w:cs="Times New Roman"/>
      <w:shd w:val="clear" w:color="auto" w:fill="FFFFFF"/>
    </w:rPr>
  </w:style>
  <w:style w:type="character" w:customStyle="1" w:styleId="22pt">
    <w:name w:val="Основен текст (2) + Разредка 2 pt"/>
    <w:basedOn w:val="2"/>
    <w:rsid w:val="00005B6F"/>
    <w:rPr>
      <w:rFonts w:ascii="Times New Roman" w:eastAsia="Times New Roman" w:hAnsi="Times New Roman" w:cs="Times New Roman"/>
      <w:color w:val="000000"/>
      <w:spacing w:val="40"/>
      <w:w w:val="100"/>
      <w:position w:val="0"/>
      <w:shd w:val="clear" w:color="auto" w:fill="FFFFFF"/>
      <w:lang w:val="bg-BG" w:eastAsia="bg-BG" w:bidi="bg-BG"/>
    </w:rPr>
  </w:style>
  <w:style w:type="paragraph" w:customStyle="1" w:styleId="20">
    <w:name w:val="Основен текст (2)"/>
    <w:basedOn w:val="Normal"/>
    <w:link w:val="2"/>
    <w:rsid w:val="00005B6F"/>
    <w:pPr>
      <w:widowControl w:val="0"/>
      <w:shd w:val="clear" w:color="auto" w:fill="FFFFFF"/>
      <w:spacing w:after="300" w:line="0" w:lineRule="atLeast"/>
      <w:jc w:val="both"/>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388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image" Target="media/image18.emf"/><Relationship Id="rId3" Type="http://schemas.openxmlformats.org/officeDocument/2006/relationships/styles" Target="styles.xml"/><Relationship Id="rId21" Type="http://schemas.openxmlformats.org/officeDocument/2006/relationships/image" Target="media/image13.emf"/><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image" Target="media/image17.emf"/><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2.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image" Target="media/image16.emf"/><Relationship Id="rId5"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image" Target="media/image15.emf"/><Relationship Id="rId28" Type="http://schemas.openxmlformats.org/officeDocument/2006/relationships/fontTable" Target="fontTable.xml"/><Relationship Id="rId10" Type="http://schemas.openxmlformats.org/officeDocument/2006/relationships/image" Target="media/image20.wmf"/><Relationship Id="rId19"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6.emf"/><Relationship Id="rId22" Type="http://schemas.openxmlformats.org/officeDocument/2006/relationships/image" Target="media/image14.emf"/><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BB9F64-E4AD-4DF5-B935-6B546C68F9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747</TotalTime>
  <Pages>23</Pages>
  <Words>2906</Words>
  <Characters>16568</Characters>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2025-10-20T11:21:00Z</cp:lastPrinted>
  <dcterms:created xsi:type="dcterms:W3CDTF">2025-09-30T19:47:00Z</dcterms:created>
  <dcterms:modified xsi:type="dcterms:W3CDTF">2025-10-20T20:08:00Z</dcterms:modified>
</cp:coreProperties>
</file>